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4"/>
        <w:gridCol w:w="984"/>
        <w:gridCol w:w="984"/>
        <w:gridCol w:w="1267"/>
        <w:gridCol w:w="4666"/>
      </w:tblGrid>
      <w:tr w:rsidR="008E0166">
        <w:trPr>
          <w:trHeight w:val="3402"/>
        </w:trPr>
        <w:tc>
          <w:tcPr>
            <w:tcW w:w="4219" w:type="dxa"/>
            <w:gridSpan w:val="4"/>
          </w:tcPr>
          <w:p w:rsidR="008E0166" w:rsidRDefault="008E0166" w:rsidP="008E0166">
            <w:pPr>
              <w:pStyle w:val="address"/>
              <w:tabs>
                <w:tab w:val="clear" w:pos="680"/>
              </w:tabs>
              <w:ind w:left="0"/>
              <w:jc w:val="both"/>
              <w:rPr>
                <w:b/>
                <w:lang w:val="de-DE"/>
              </w:rPr>
            </w:pPr>
            <w:bookmarkStart w:id="0" w:name="_GoBack"/>
            <w:bookmarkEnd w:id="0"/>
          </w:p>
        </w:tc>
        <w:tc>
          <w:tcPr>
            <w:tcW w:w="4666" w:type="dxa"/>
          </w:tcPr>
          <w:p w:rsidR="00054882" w:rsidRPr="008E0166" w:rsidRDefault="00054882" w:rsidP="008E0166">
            <w:pPr>
              <w:pStyle w:val="T1"/>
              <w:rPr>
                <w:b w:val="0"/>
                <w:sz w:val="32"/>
                <w:szCs w:val="32"/>
              </w:rPr>
            </w:pPr>
            <w:r>
              <w:rPr>
                <w:b w:val="0"/>
                <w:sz w:val="32"/>
                <w:szCs w:val="32"/>
              </w:rPr>
              <w:t>Template 2T01</w:t>
            </w:r>
          </w:p>
        </w:tc>
      </w:tr>
      <w:tr w:rsidR="00A72906">
        <w:trPr>
          <w:trHeight w:val="1134"/>
        </w:trPr>
        <w:tc>
          <w:tcPr>
            <w:tcW w:w="4219" w:type="dxa"/>
            <w:gridSpan w:val="4"/>
          </w:tcPr>
          <w:p w:rsidR="00A72906" w:rsidRDefault="00A72906" w:rsidP="008E0166">
            <w:pPr>
              <w:pStyle w:val="address"/>
              <w:ind w:left="0"/>
              <w:jc w:val="both"/>
              <w:rPr>
                <w:b/>
                <w:lang w:val="de-DE"/>
              </w:rPr>
            </w:pPr>
          </w:p>
        </w:tc>
        <w:tc>
          <w:tcPr>
            <w:tcW w:w="4666" w:type="dxa"/>
          </w:tcPr>
          <w:p w:rsidR="00054882" w:rsidRDefault="00054882" w:rsidP="00A72906">
            <w:pPr>
              <w:pStyle w:val="T2"/>
              <w:rPr>
                <w:b/>
                <w:color w:val="000080"/>
                <w:sz w:val="32"/>
                <w:szCs w:val="32"/>
              </w:rPr>
            </w:pPr>
            <w:r>
              <w:rPr>
                <w:b/>
                <w:color w:val="000080"/>
                <w:sz w:val="32"/>
                <w:szCs w:val="32"/>
              </w:rPr>
              <w:t>Province:</w:t>
            </w:r>
          </w:p>
          <w:p w:rsidR="00A72906" w:rsidRPr="00A72906" w:rsidRDefault="00054882" w:rsidP="00A72906">
            <w:pPr>
              <w:pStyle w:val="T2"/>
              <w:rPr>
                <w:b/>
                <w:color w:val="000080"/>
                <w:sz w:val="32"/>
                <w:szCs w:val="32"/>
              </w:rPr>
            </w:pPr>
            <w:r>
              <w:rPr>
                <w:b/>
                <w:color w:val="000080"/>
                <w:sz w:val="32"/>
                <w:szCs w:val="32"/>
              </w:rPr>
              <w:t>Department:</w:t>
            </w:r>
          </w:p>
          <w:p w:rsidR="00A72906" w:rsidRPr="00A72906" w:rsidRDefault="00A72906" w:rsidP="008E0166">
            <w:pPr>
              <w:pStyle w:val="T2"/>
              <w:rPr>
                <w:b/>
                <w:color w:val="000080"/>
                <w:sz w:val="32"/>
                <w:szCs w:val="32"/>
              </w:rPr>
            </w:pPr>
          </w:p>
        </w:tc>
      </w:tr>
      <w:tr w:rsidR="008E0166">
        <w:trPr>
          <w:trHeight w:val="4536"/>
        </w:trPr>
        <w:tc>
          <w:tcPr>
            <w:tcW w:w="4219" w:type="dxa"/>
            <w:gridSpan w:val="4"/>
          </w:tcPr>
          <w:p w:rsidR="008E0166" w:rsidRDefault="008E0166" w:rsidP="008E0166">
            <w:pPr>
              <w:pStyle w:val="address"/>
              <w:tabs>
                <w:tab w:val="clear" w:pos="680"/>
              </w:tabs>
              <w:ind w:left="0"/>
              <w:jc w:val="both"/>
              <w:rPr>
                <w:b/>
                <w:lang w:val="de-DE"/>
              </w:rPr>
            </w:pPr>
          </w:p>
        </w:tc>
        <w:tc>
          <w:tcPr>
            <w:tcW w:w="4666" w:type="dxa"/>
          </w:tcPr>
          <w:p w:rsidR="00054882" w:rsidRDefault="00054882" w:rsidP="008E0166">
            <w:pPr>
              <w:pStyle w:val="address"/>
              <w:ind w:left="0"/>
              <w:jc w:val="right"/>
              <w:rPr>
                <w:b/>
                <w:color w:val="000080"/>
                <w:sz w:val="32"/>
                <w:szCs w:val="32"/>
              </w:rPr>
            </w:pPr>
          </w:p>
          <w:p w:rsidR="00054882" w:rsidRDefault="00054882" w:rsidP="008E0166">
            <w:pPr>
              <w:pStyle w:val="address"/>
              <w:ind w:left="0"/>
              <w:jc w:val="right"/>
              <w:rPr>
                <w:b/>
                <w:color w:val="000080"/>
                <w:sz w:val="32"/>
                <w:szCs w:val="32"/>
              </w:rPr>
            </w:pPr>
          </w:p>
          <w:p w:rsidR="00054882" w:rsidRDefault="00054882" w:rsidP="008E0166">
            <w:pPr>
              <w:pStyle w:val="address"/>
              <w:ind w:left="0"/>
              <w:jc w:val="right"/>
              <w:rPr>
                <w:b/>
                <w:color w:val="000080"/>
                <w:sz w:val="32"/>
                <w:szCs w:val="32"/>
              </w:rPr>
            </w:pPr>
          </w:p>
          <w:p w:rsidR="00054882" w:rsidRDefault="00054882" w:rsidP="008E0166">
            <w:pPr>
              <w:pStyle w:val="address"/>
              <w:ind w:left="0"/>
              <w:jc w:val="right"/>
              <w:rPr>
                <w:b/>
                <w:color w:val="000080"/>
                <w:sz w:val="32"/>
                <w:szCs w:val="32"/>
              </w:rPr>
            </w:pPr>
          </w:p>
          <w:p w:rsidR="008E0166" w:rsidRPr="00A72906" w:rsidRDefault="00054882" w:rsidP="008E0166">
            <w:pPr>
              <w:pStyle w:val="address"/>
              <w:ind w:left="0"/>
              <w:jc w:val="right"/>
              <w:rPr>
                <w:b/>
                <w:color w:val="000080"/>
                <w:sz w:val="32"/>
                <w:szCs w:val="32"/>
                <w:lang w:val="de-DE"/>
              </w:rPr>
            </w:pPr>
            <w:r>
              <w:rPr>
                <w:b/>
                <w:color w:val="000080"/>
                <w:sz w:val="32"/>
                <w:szCs w:val="32"/>
              </w:rPr>
              <w:t>Infrastructure Plan</w:t>
            </w:r>
          </w:p>
        </w:tc>
      </w:tr>
      <w:tr w:rsidR="006E36D6">
        <w:trPr>
          <w:trHeight w:val="397"/>
        </w:trPr>
        <w:tc>
          <w:tcPr>
            <w:tcW w:w="4219" w:type="dxa"/>
            <w:gridSpan w:val="4"/>
          </w:tcPr>
          <w:p w:rsidR="006E36D6" w:rsidRPr="00A72906" w:rsidRDefault="006E36D6" w:rsidP="006E36D6">
            <w:pPr>
              <w:pStyle w:val="address"/>
              <w:ind w:left="0"/>
              <w:jc w:val="center"/>
              <w:rPr>
                <w:sz w:val="14"/>
                <w:lang w:val="de-DE"/>
              </w:rPr>
            </w:pPr>
            <w:r w:rsidRPr="00A72906">
              <w:rPr>
                <w:sz w:val="14"/>
                <w:lang w:val="de-DE"/>
              </w:rPr>
              <w:t>Version Control</w:t>
            </w:r>
          </w:p>
        </w:tc>
        <w:tc>
          <w:tcPr>
            <w:tcW w:w="4666" w:type="dxa"/>
            <w:vMerge w:val="restart"/>
            <w:vAlign w:val="bottom"/>
          </w:tcPr>
          <w:p w:rsidR="006E36D6" w:rsidRPr="008E0166" w:rsidRDefault="00054882" w:rsidP="008E0166">
            <w:pPr>
              <w:jc w:val="right"/>
              <w:rPr>
                <w:b/>
                <w:sz w:val="32"/>
                <w:szCs w:val="32"/>
                <w:lang w:val="en-US"/>
              </w:rPr>
            </w:pPr>
            <w:r>
              <w:rPr>
                <w:sz w:val="32"/>
                <w:szCs w:val="32"/>
              </w:rPr>
              <w:t>Date</w:t>
            </w:r>
          </w:p>
        </w:tc>
      </w:tr>
      <w:tr w:rsidR="006E36D6">
        <w:trPr>
          <w:trHeight w:val="284"/>
        </w:trPr>
        <w:tc>
          <w:tcPr>
            <w:tcW w:w="984" w:type="dxa"/>
            <w:tcBorders>
              <w:right w:val="single" w:sz="4" w:space="0" w:color="auto"/>
            </w:tcBorders>
            <w:vAlign w:val="center"/>
          </w:tcPr>
          <w:p w:rsidR="006E36D6" w:rsidRPr="006C3D6E" w:rsidRDefault="006E36D6" w:rsidP="00A6360E">
            <w:pPr>
              <w:pStyle w:val="address"/>
              <w:spacing w:after="0"/>
              <w:ind w:left="0"/>
              <w:jc w:val="center"/>
              <w:rPr>
                <w:i/>
                <w:sz w:val="12"/>
                <w:szCs w:val="12"/>
                <w:lang w:val="de-DE"/>
              </w:rPr>
            </w:pPr>
            <w:r w:rsidRPr="006C3D6E">
              <w:rPr>
                <w:i/>
                <w:sz w:val="12"/>
                <w:szCs w:val="12"/>
                <w:lang w:val="de-DE"/>
              </w:rPr>
              <w:t>Revision</w:t>
            </w:r>
          </w:p>
        </w:tc>
        <w:tc>
          <w:tcPr>
            <w:tcW w:w="984" w:type="dxa"/>
            <w:tcBorders>
              <w:left w:val="single" w:sz="4" w:space="0" w:color="auto"/>
              <w:right w:val="single" w:sz="4" w:space="0" w:color="auto"/>
            </w:tcBorders>
            <w:vAlign w:val="center"/>
          </w:tcPr>
          <w:p w:rsidR="006E36D6" w:rsidRPr="006C3D6E" w:rsidRDefault="006E36D6" w:rsidP="00A6360E">
            <w:pPr>
              <w:pStyle w:val="address"/>
              <w:spacing w:after="0"/>
              <w:ind w:left="0"/>
              <w:jc w:val="center"/>
              <w:rPr>
                <w:i/>
                <w:sz w:val="12"/>
                <w:szCs w:val="12"/>
                <w:lang w:val="de-DE"/>
              </w:rPr>
            </w:pPr>
            <w:r w:rsidRPr="006C3D6E">
              <w:rPr>
                <w:i/>
                <w:sz w:val="12"/>
                <w:szCs w:val="12"/>
                <w:lang w:val="de-DE"/>
              </w:rPr>
              <w:t>Originator</w:t>
            </w:r>
          </w:p>
        </w:tc>
        <w:tc>
          <w:tcPr>
            <w:tcW w:w="984" w:type="dxa"/>
            <w:tcBorders>
              <w:left w:val="single" w:sz="4" w:space="0" w:color="auto"/>
              <w:right w:val="single" w:sz="4" w:space="0" w:color="auto"/>
            </w:tcBorders>
            <w:vAlign w:val="center"/>
          </w:tcPr>
          <w:p w:rsidR="006E36D6" w:rsidRPr="006C3D6E" w:rsidRDefault="006E36D6" w:rsidP="00A6360E">
            <w:pPr>
              <w:pStyle w:val="address"/>
              <w:spacing w:after="0"/>
              <w:ind w:left="0"/>
              <w:jc w:val="center"/>
              <w:rPr>
                <w:i/>
                <w:sz w:val="12"/>
                <w:szCs w:val="12"/>
                <w:lang w:val="de-DE"/>
              </w:rPr>
            </w:pPr>
            <w:r w:rsidRPr="006C3D6E">
              <w:rPr>
                <w:i/>
                <w:sz w:val="12"/>
                <w:szCs w:val="12"/>
                <w:lang w:val="de-DE"/>
              </w:rPr>
              <w:t>Approved</w:t>
            </w:r>
          </w:p>
        </w:tc>
        <w:tc>
          <w:tcPr>
            <w:tcW w:w="1267" w:type="dxa"/>
            <w:tcBorders>
              <w:left w:val="single" w:sz="4" w:space="0" w:color="auto"/>
            </w:tcBorders>
            <w:vAlign w:val="center"/>
          </w:tcPr>
          <w:p w:rsidR="006E36D6" w:rsidRPr="006C3D6E" w:rsidRDefault="006E36D6" w:rsidP="00A6360E">
            <w:pPr>
              <w:pStyle w:val="address"/>
              <w:spacing w:after="0"/>
              <w:ind w:left="0"/>
              <w:jc w:val="center"/>
              <w:rPr>
                <w:i/>
                <w:sz w:val="12"/>
                <w:szCs w:val="12"/>
                <w:lang w:val="de-DE"/>
              </w:rPr>
            </w:pPr>
            <w:r w:rsidRPr="006C3D6E">
              <w:rPr>
                <w:i/>
                <w:sz w:val="12"/>
                <w:szCs w:val="12"/>
                <w:lang w:val="de-DE"/>
              </w:rPr>
              <w:t>Date</w:t>
            </w:r>
          </w:p>
        </w:tc>
        <w:tc>
          <w:tcPr>
            <w:tcW w:w="4666" w:type="dxa"/>
            <w:vMerge/>
            <w:vAlign w:val="bottom"/>
          </w:tcPr>
          <w:p w:rsidR="006E36D6" w:rsidRPr="008E0166" w:rsidRDefault="006E36D6" w:rsidP="005A1A9E">
            <w:pPr>
              <w:pStyle w:val="address"/>
              <w:rPr>
                <w:sz w:val="32"/>
                <w:szCs w:val="32"/>
              </w:rPr>
            </w:pPr>
          </w:p>
        </w:tc>
      </w:tr>
      <w:tr w:rsidR="006E36D6">
        <w:trPr>
          <w:trHeight w:val="284"/>
        </w:trPr>
        <w:tc>
          <w:tcPr>
            <w:tcW w:w="984" w:type="dxa"/>
            <w:tcBorders>
              <w:right w:val="single" w:sz="4" w:space="0" w:color="auto"/>
            </w:tcBorders>
            <w:vAlign w:val="center"/>
          </w:tcPr>
          <w:p w:rsidR="006E36D6" w:rsidRPr="006C3D6E" w:rsidRDefault="006E36D6" w:rsidP="006C3D6E">
            <w:pPr>
              <w:pStyle w:val="address"/>
              <w:ind w:left="0"/>
              <w:rPr>
                <w:sz w:val="12"/>
                <w:szCs w:val="12"/>
                <w:lang w:val="de-DE"/>
              </w:rPr>
            </w:pPr>
            <w:r w:rsidRPr="006C3D6E">
              <w:rPr>
                <w:sz w:val="12"/>
                <w:szCs w:val="12"/>
                <w:lang w:val="de-DE"/>
              </w:rPr>
              <w:t>1</w:t>
            </w: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1267" w:type="dxa"/>
            <w:tcBorders>
              <w:left w:val="single" w:sz="4" w:space="0" w:color="auto"/>
            </w:tcBorders>
            <w:vAlign w:val="center"/>
          </w:tcPr>
          <w:p w:rsidR="006E36D6" w:rsidRPr="006C3D6E" w:rsidRDefault="006E36D6" w:rsidP="006C3D6E">
            <w:pPr>
              <w:pStyle w:val="address"/>
              <w:ind w:left="0"/>
              <w:rPr>
                <w:sz w:val="12"/>
                <w:szCs w:val="12"/>
              </w:rPr>
            </w:pPr>
          </w:p>
        </w:tc>
        <w:tc>
          <w:tcPr>
            <w:tcW w:w="4666" w:type="dxa"/>
            <w:vMerge/>
            <w:vAlign w:val="bottom"/>
          </w:tcPr>
          <w:p w:rsidR="006E36D6" w:rsidRPr="008E0166" w:rsidRDefault="006E36D6" w:rsidP="005A1A9E">
            <w:pPr>
              <w:pStyle w:val="address"/>
              <w:rPr>
                <w:sz w:val="32"/>
                <w:szCs w:val="32"/>
              </w:rPr>
            </w:pPr>
          </w:p>
        </w:tc>
      </w:tr>
      <w:tr w:rsidR="006E36D6">
        <w:trPr>
          <w:trHeight w:val="284"/>
        </w:trPr>
        <w:tc>
          <w:tcPr>
            <w:tcW w:w="984" w:type="dxa"/>
            <w:tcBorders>
              <w:right w:val="single" w:sz="4" w:space="0" w:color="auto"/>
            </w:tcBorders>
            <w:vAlign w:val="center"/>
          </w:tcPr>
          <w:p w:rsidR="006E36D6" w:rsidRPr="006C3D6E" w:rsidRDefault="006E36D6" w:rsidP="006C3D6E">
            <w:pPr>
              <w:pStyle w:val="address"/>
              <w:ind w:left="0"/>
              <w:rPr>
                <w:sz w:val="12"/>
                <w:szCs w:val="12"/>
                <w:lang w:val="de-DE"/>
              </w:rPr>
            </w:pPr>
            <w:r>
              <w:rPr>
                <w:sz w:val="12"/>
                <w:szCs w:val="12"/>
                <w:lang w:val="de-DE"/>
              </w:rPr>
              <w:t>2</w:t>
            </w: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1267" w:type="dxa"/>
            <w:tcBorders>
              <w:left w:val="single" w:sz="4" w:space="0" w:color="auto"/>
            </w:tcBorders>
            <w:vAlign w:val="center"/>
          </w:tcPr>
          <w:p w:rsidR="006E36D6" w:rsidRPr="006C3D6E" w:rsidRDefault="006E36D6" w:rsidP="006C3D6E">
            <w:pPr>
              <w:pStyle w:val="address"/>
              <w:ind w:left="0"/>
              <w:rPr>
                <w:sz w:val="12"/>
                <w:szCs w:val="12"/>
                <w:lang w:val="de-DE"/>
              </w:rPr>
            </w:pPr>
          </w:p>
        </w:tc>
        <w:tc>
          <w:tcPr>
            <w:tcW w:w="4666" w:type="dxa"/>
            <w:vMerge/>
            <w:vAlign w:val="bottom"/>
          </w:tcPr>
          <w:p w:rsidR="006E36D6" w:rsidRPr="008E0166" w:rsidRDefault="006E36D6" w:rsidP="005A1A9E">
            <w:pPr>
              <w:pStyle w:val="address"/>
              <w:rPr>
                <w:sz w:val="32"/>
                <w:szCs w:val="32"/>
              </w:rPr>
            </w:pPr>
          </w:p>
        </w:tc>
      </w:tr>
      <w:tr w:rsidR="006E36D6">
        <w:trPr>
          <w:trHeight w:val="284"/>
        </w:trPr>
        <w:tc>
          <w:tcPr>
            <w:tcW w:w="984" w:type="dxa"/>
            <w:tcBorders>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1267" w:type="dxa"/>
            <w:tcBorders>
              <w:left w:val="single" w:sz="4" w:space="0" w:color="auto"/>
            </w:tcBorders>
            <w:vAlign w:val="center"/>
          </w:tcPr>
          <w:p w:rsidR="006E36D6" w:rsidRPr="006C3D6E" w:rsidRDefault="006E36D6" w:rsidP="006C3D6E">
            <w:pPr>
              <w:pStyle w:val="address"/>
              <w:ind w:left="0"/>
              <w:rPr>
                <w:sz w:val="12"/>
                <w:szCs w:val="12"/>
                <w:lang w:val="de-DE"/>
              </w:rPr>
            </w:pPr>
          </w:p>
        </w:tc>
        <w:tc>
          <w:tcPr>
            <w:tcW w:w="4666" w:type="dxa"/>
            <w:vMerge/>
            <w:vAlign w:val="bottom"/>
          </w:tcPr>
          <w:p w:rsidR="006E36D6" w:rsidRPr="008E0166" w:rsidRDefault="006E36D6" w:rsidP="005A1A9E">
            <w:pPr>
              <w:pStyle w:val="address"/>
              <w:rPr>
                <w:sz w:val="32"/>
                <w:szCs w:val="32"/>
              </w:rPr>
            </w:pPr>
          </w:p>
        </w:tc>
      </w:tr>
      <w:tr w:rsidR="006E36D6">
        <w:trPr>
          <w:trHeight w:val="284"/>
        </w:trPr>
        <w:tc>
          <w:tcPr>
            <w:tcW w:w="984" w:type="dxa"/>
            <w:tcBorders>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1267" w:type="dxa"/>
            <w:tcBorders>
              <w:left w:val="single" w:sz="4" w:space="0" w:color="auto"/>
            </w:tcBorders>
            <w:vAlign w:val="center"/>
          </w:tcPr>
          <w:p w:rsidR="006E36D6" w:rsidRPr="006C3D6E" w:rsidRDefault="006E36D6" w:rsidP="006C3D6E">
            <w:pPr>
              <w:pStyle w:val="address"/>
              <w:ind w:left="0"/>
              <w:rPr>
                <w:sz w:val="12"/>
                <w:szCs w:val="12"/>
                <w:lang w:val="de-DE"/>
              </w:rPr>
            </w:pPr>
          </w:p>
        </w:tc>
        <w:tc>
          <w:tcPr>
            <w:tcW w:w="4666" w:type="dxa"/>
            <w:vMerge/>
            <w:vAlign w:val="bottom"/>
          </w:tcPr>
          <w:p w:rsidR="006E36D6" w:rsidRPr="008E0166" w:rsidRDefault="006E36D6" w:rsidP="005A1A9E">
            <w:pPr>
              <w:pStyle w:val="address"/>
              <w:rPr>
                <w:sz w:val="32"/>
                <w:szCs w:val="32"/>
              </w:rPr>
            </w:pPr>
          </w:p>
        </w:tc>
      </w:tr>
      <w:tr w:rsidR="006E36D6">
        <w:trPr>
          <w:trHeight w:val="284"/>
        </w:trPr>
        <w:tc>
          <w:tcPr>
            <w:tcW w:w="984" w:type="dxa"/>
            <w:tcBorders>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1267" w:type="dxa"/>
            <w:tcBorders>
              <w:left w:val="single" w:sz="4" w:space="0" w:color="auto"/>
            </w:tcBorders>
            <w:vAlign w:val="center"/>
          </w:tcPr>
          <w:p w:rsidR="006E36D6" w:rsidRPr="006C3D6E" w:rsidRDefault="006E36D6" w:rsidP="006C3D6E">
            <w:pPr>
              <w:pStyle w:val="address"/>
              <w:ind w:left="0"/>
              <w:rPr>
                <w:sz w:val="12"/>
                <w:szCs w:val="12"/>
                <w:lang w:val="de-DE"/>
              </w:rPr>
            </w:pPr>
          </w:p>
        </w:tc>
        <w:tc>
          <w:tcPr>
            <w:tcW w:w="4666" w:type="dxa"/>
            <w:vMerge/>
            <w:vAlign w:val="bottom"/>
          </w:tcPr>
          <w:p w:rsidR="006E36D6" w:rsidRPr="008E0166" w:rsidRDefault="006E36D6" w:rsidP="005A1A9E">
            <w:pPr>
              <w:pStyle w:val="address"/>
              <w:rPr>
                <w:sz w:val="32"/>
                <w:szCs w:val="32"/>
              </w:rPr>
            </w:pPr>
          </w:p>
        </w:tc>
      </w:tr>
      <w:tr w:rsidR="006E36D6">
        <w:trPr>
          <w:trHeight w:val="284"/>
        </w:trPr>
        <w:tc>
          <w:tcPr>
            <w:tcW w:w="984" w:type="dxa"/>
            <w:tcBorders>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1267" w:type="dxa"/>
            <w:tcBorders>
              <w:left w:val="single" w:sz="4" w:space="0" w:color="auto"/>
            </w:tcBorders>
            <w:vAlign w:val="center"/>
          </w:tcPr>
          <w:p w:rsidR="006E36D6" w:rsidRPr="006C3D6E" w:rsidRDefault="006E36D6" w:rsidP="006C3D6E">
            <w:pPr>
              <w:pStyle w:val="address"/>
              <w:ind w:left="0"/>
              <w:rPr>
                <w:sz w:val="12"/>
                <w:szCs w:val="12"/>
                <w:lang w:val="de-DE"/>
              </w:rPr>
            </w:pPr>
          </w:p>
        </w:tc>
        <w:tc>
          <w:tcPr>
            <w:tcW w:w="4666" w:type="dxa"/>
            <w:vMerge/>
            <w:vAlign w:val="bottom"/>
          </w:tcPr>
          <w:p w:rsidR="006E36D6" w:rsidRPr="008E0166" w:rsidRDefault="006E36D6" w:rsidP="005A1A9E">
            <w:pPr>
              <w:pStyle w:val="address"/>
              <w:rPr>
                <w:sz w:val="32"/>
                <w:szCs w:val="32"/>
              </w:rPr>
            </w:pPr>
          </w:p>
        </w:tc>
      </w:tr>
      <w:tr w:rsidR="006E36D6">
        <w:trPr>
          <w:trHeight w:val="284"/>
        </w:trPr>
        <w:tc>
          <w:tcPr>
            <w:tcW w:w="984" w:type="dxa"/>
            <w:tcBorders>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984" w:type="dxa"/>
            <w:tcBorders>
              <w:left w:val="single" w:sz="4" w:space="0" w:color="auto"/>
              <w:right w:val="single" w:sz="4" w:space="0" w:color="auto"/>
            </w:tcBorders>
            <w:vAlign w:val="center"/>
          </w:tcPr>
          <w:p w:rsidR="006E36D6" w:rsidRPr="006C3D6E" w:rsidRDefault="006E36D6" w:rsidP="006C3D6E">
            <w:pPr>
              <w:pStyle w:val="address"/>
              <w:ind w:left="0"/>
              <w:rPr>
                <w:sz w:val="12"/>
                <w:szCs w:val="12"/>
                <w:lang w:val="de-DE"/>
              </w:rPr>
            </w:pPr>
          </w:p>
        </w:tc>
        <w:tc>
          <w:tcPr>
            <w:tcW w:w="1267" w:type="dxa"/>
            <w:tcBorders>
              <w:left w:val="single" w:sz="4" w:space="0" w:color="auto"/>
            </w:tcBorders>
            <w:vAlign w:val="center"/>
          </w:tcPr>
          <w:p w:rsidR="006E36D6" w:rsidRPr="006C3D6E" w:rsidRDefault="006E36D6" w:rsidP="006C3D6E">
            <w:pPr>
              <w:pStyle w:val="address"/>
              <w:ind w:left="0"/>
              <w:rPr>
                <w:sz w:val="12"/>
                <w:szCs w:val="12"/>
                <w:lang w:val="de-DE"/>
              </w:rPr>
            </w:pPr>
          </w:p>
        </w:tc>
        <w:tc>
          <w:tcPr>
            <w:tcW w:w="4666" w:type="dxa"/>
            <w:vMerge/>
            <w:vAlign w:val="bottom"/>
          </w:tcPr>
          <w:p w:rsidR="006E36D6" w:rsidRPr="008E0166" w:rsidRDefault="006E36D6" w:rsidP="005A1A9E">
            <w:pPr>
              <w:pStyle w:val="address"/>
              <w:rPr>
                <w:sz w:val="32"/>
                <w:szCs w:val="32"/>
              </w:rPr>
            </w:pPr>
          </w:p>
        </w:tc>
      </w:tr>
    </w:tbl>
    <w:p w:rsidR="00ED6B0A" w:rsidRPr="008E0166" w:rsidRDefault="00ED6B0A" w:rsidP="008E0166">
      <w:pPr>
        <w:pStyle w:val="address"/>
        <w:tabs>
          <w:tab w:val="left" w:pos="990"/>
        </w:tabs>
        <w:rPr>
          <w:noProof/>
          <w:lang w:val="en-US"/>
        </w:rPr>
      </w:pPr>
    </w:p>
    <w:p w:rsidR="000176E4" w:rsidRDefault="000176E4" w:rsidP="00BC7C64">
      <w:pPr>
        <w:pStyle w:val="address"/>
        <w:rPr>
          <w:lang w:val="de-DE"/>
        </w:rPr>
      </w:pPr>
    </w:p>
    <w:p w:rsidR="00ED6B0A" w:rsidRPr="00BC7C64" w:rsidRDefault="00ED6B0A" w:rsidP="00BC7C64">
      <w:pPr>
        <w:pStyle w:val="address"/>
        <w:rPr>
          <w:lang w:val="de-DE"/>
        </w:rPr>
        <w:sectPr w:rsidR="00ED6B0A" w:rsidRPr="00BC7C64" w:rsidSect="008E0166">
          <w:footerReference w:type="default" r:id="rId8"/>
          <w:pgSz w:w="11909" w:h="16834" w:code="9"/>
          <w:pgMar w:top="2268" w:right="1418" w:bottom="2268" w:left="1701" w:header="720" w:footer="1008" w:gutter="0"/>
          <w:pgNumType w:chapSep="period"/>
          <w:cols w:space="720"/>
        </w:sectPr>
      </w:pPr>
    </w:p>
    <w:p w:rsidR="00303A6B" w:rsidRPr="00303A6B" w:rsidRDefault="00303A6B" w:rsidP="00303A6B">
      <w:pPr>
        <w:pStyle w:val="Contents"/>
        <w:rPr>
          <w:sz w:val="26"/>
        </w:rPr>
      </w:pPr>
      <w:r w:rsidRPr="00303A6B">
        <w:rPr>
          <w:sz w:val="26"/>
        </w:rPr>
        <w:lastRenderedPageBreak/>
        <w:t>Contents</w:t>
      </w:r>
    </w:p>
    <w:p w:rsidR="005F0288" w:rsidRDefault="00303A6B">
      <w:pPr>
        <w:pStyle w:val="TOC2"/>
        <w:rPr>
          <w:rFonts w:ascii="Times New Roman" w:hAnsi="Times New Roman"/>
          <w:sz w:val="24"/>
          <w:szCs w:val="24"/>
        </w:rPr>
      </w:pPr>
      <w:r>
        <w:fldChar w:fldCharType="begin"/>
      </w:r>
      <w:r>
        <w:instrText xml:space="preserve"> TOC \t "Heading 1,2,Heading 2,3,Heading 3,4,Append_2,6,Preface,1,Appendix,5" </w:instrText>
      </w:r>
      <w:r>
        <w:fldChar w:fldCharType="separate"/>
      </w:r>
      <w:r w:rsidR="005F0288">
        <w:t>1</w:t>
      </w:r>
      <w:r w:rsidR="005F0288">
        <w:rPr>
          <w:rFonts w:ascii="Times New Roman" w:hAnsi="Times New Roman"/>
          <w:sz w:val="24"/>
          <w:szCs w:val="24"/>
        </w:rPr>
        <w:tab/>
      </w:r>
      <w:r w:rsidR="005F0288">
        <w:t>Section 1: Executive Summary</w:t>
      </w:r>
      <w:r w:rsidR="005F0288">
        <w:tab/>
      </w:r>
      <w:r w:rsidR="005F0288">
        <w:fldChar w:fldCharType="begin"/>
      </w:r>
      <w:r w:rsidR="005F0288">
        <w:instrText xml:space="preserve"> PAGEREF _Toc137370679 \h </w:instrText>
      </w:r>
      <w:r w:rsidR="005F0288">
        <w:fldChar w:fldCharType="separate"/>
      </w:r>
      <w:r w:rsidR="005F0288">
        <w:t>5</w:t>
      </w:r>
      <w:r w:rsidR="005F0288">
        <w:fldChar w:fldCharType="end"/>
      </w:r>
    </w:p>
    <w:p w:rsidR="005F0288" w:rsidRDefault="005F0288">
      <w:pPr>
        <w:pStyle w:val="TOC2"/>
        <w:rPr>
          <w:rFonts w:ascii="Times New Roman" w:hAnsi="Times New Roman"/>
          <w:sz w:val="24"/>
          <w:szCs w:val="24"/>
        </w:rPr>
      </w:pPr>
      <w:r>
        <w:t>2</w:t>
      </w:r>
      <w:r>
        <w:rPr>
          <w:rFonts w:ascii="Times New Roman" w:hAnsi="Times New Roman"/>
          <w:sz w:val="24"/>
          <w:szCs w:val="24"/>
        </w:rPr>
        <w:tab/>
      </w:r>
      <w:r>
        <w:t>Section 2: Introduction</w:t>
      </w:r>
      <w:r>
        <w:tab/>
      </w:r>
      <w:r>
        <w:fldChar w:fldCharType="begin"/>
      </w:r>
      <w:r>
        <w:instrText xml:space="preserve"> PAGEREF _Toc137370680 \h </w:instrText>
      </w:r>
      <w:r>
        <w:fldChar w:fldCharType="separate"/>
      </w:r>
      <w:r>
        <w:t>6</w:t>
      </w:r>
      <w:r>
        <w:fldChar w:fldCharType="end"/>
      </w:r>
    </w:p>
    <w:p w:rsidR="005F0288" w:rsidRDefault="005F0288">
      <w:pPr>
        <w:pStyle w:val="TOC3"/>
        <w:rPr>
          <w:rFonts w:ascii="Times New Roman" w:hAnsi="Times New Roman"/>
          <w:sz w:val="24"/>
          <w:szCs w:val="24"/>
        </w:rPr>
      </w:pPr>
      <w:r>
        <w:t>2.1</w:t>
      </w:r>
      <w:r>
        <w:rPr>
          <w:rFonts w:ascii="Times New Roman" w:hAnsi="Times New Roman"/>
          <w:sz w:val="24"/>
          <w:szCs w:val="24"/>
        </w:rPr>
        <w:tab/>
      </w:r>
      <w:r>
        <w:t>Background</w:t>
      </w:r>
      <w:r>
        <w:tab/>
      </w:r>
      <w:r>
        <w:fldChar w:fldCharType="begin"/>
      </w:r>
      <w:r>
        <w:instrText xml:space="preserve"> PAGEREF _Toc137370681 \h </w:instrText>
      </w:r>
      <w:r>
        <w:fldChar w:fldCharType="separate"/>
      </w:r>
      <w:r>
        <w:t>6</w:t>
      </w:r>
      <w:r>
        <w:fldChar w:fldCharType="end"/>
      </w:r>
    </w:p>
    <w:p w:rsidR="005F0288" w:rsidRDefault="005F0288">
      <w:pPr>
        <w:pStyle w:val="TOC3"/>
        <w:rPr>
          <w:rFonts w:ascii="Times New Roman" w:hAnsi="Times New Roman"/>
          <w:sz w:val="24"/>
          <w:szCs w:val="24"/>
        </w:rPr>
      </w:pPr>
      <w:r>
        <w:t>2.2</w:t>
      </w:r>
      <w:r>
        <w:rPr>
          <w:rFonts w:ascii="Times New Roman" w:hAnsi="Times New Roman"/>
          <w:sz w:val="24"/>
          <w:szCs w:val="24"/>
        </w:rPr>
        <w:tab/>
      </w:r>
      <w:r>
        <w:t>Goals and Objectives of Infrastructure Ownership</w:t>
      </w:r>
      <w:r>
        <w:tab/>
      </w:r>
      <w:r>
        <w:fldChar w:fldCharType="begin"/>
      </w:r>
      <w:r>
        <w:instrText xml:space="preserve"> PAGEREF _Toc137370682 \h </w:instrText>
      </w:r>
      <w:r>
        <w:fldChar w:fldCharType="separate"/>
      </w:r>
      <w:r>
        <w:t>6</w:t>
      </w:r>
      <w:r>
        <w:fldChar w:fldCharType="end"/>
      </w:r>
    </w:p>
    <w:p w:rsidR="005F0288" w:rsidRDefault="005F0288">
      <w:pPr>
        <w:pStyle w:val="TOC3"/>
        <w:rPr>
          <w:rFonts w:ascii="Times New Roman" w:hAnsi="Times New Roman"/>
          <w:sz w:val="24"/>
          <w:szCs w:val="24"/>
        </w:rPr>
      </w:pPr>
      <w:r>
        <w:t>2.3</w:t>
      </w:r>
      <w:r>
        <w:rPr>
          <w:rFonts w:ascii="Times New Roman" w:hAnsi="Times New Roman"/>
          <w:sz w:val="24"/>
          <w:szCs w:val="24"/>
        </w:rPr>
        <w:tab/>
      </w:r>
      <w:r>
        <w:t>Plan Framework</w:t>
      </w:r>
      <w:r>
        <w:tab/>
      </w:r>
      <w:r>
        <w:fldChar w:fldCharType="begin"/>
      </w:r>
      <w:r>
        <w:instrText xml:space="preserve"> PAGEREF _Toc137370683 \h </w:instrText>
      </w:r>
      <w:r>
        <w:fldChar w:fldCharType="separate"/>
      </w:r>
      <w:r>
        <w:t>7</w:t>
      </w:r>
      <w:r>
        <w:fldChar w:fldCharType="end"/>
      </w:r>
    </w:p>
    <w:p w:rsidR="005F0288" w:rsidRDefault="005F0288">
      <w:pPr>
        <w:pStyle w:val="TOC3"/>
        <w:rPr>
          <w:rFonts w:ascii="Times New Roman" w:hAnsi="Times New Roman"/>
          <w:sz w:val="24"/>
          <w:szCs w:val="24"/>
        </w:rPr>
      </w:pPr>
      <w:r>
        <w:t>2.4</w:t>
      </w:r>
      <w:r>
        <w:rPr>
          <w:rFonts w:ascii="Times New Roman" w:hAnsi="Times New Roman"/>
          <w:sz w:val="24"/>
          <w:szCs w:val="24"/>
        </w:rPr>
        <w:tab/>
      </w:r>
      <w:r>
        <w:t>Planning Approach and Methodology</w:t>
      </w:r>
      <w:r>
        <w:tab/>
      </w:r>
      <w:r>
        <w:fldChar w:fldCharType="begin"/>
      </w:r>
      <w:r>
        <w:instrText xml:space="preserve"> PAGEREF _Toc137370684 \h </w:instrText>
      </w:r>
      <w:r>
        <w:fldChar w:fldCharType="separate"/>
      </w:r>
      <w:r>
        <w:t>7</w:t>
      </w:r>
      <w:r>
        <w:fldChar w:fldCharType="end"/>
      </w:r>
    </w:p>
    <w:p w:rsidR="005F0288" w:rsidRDefault="005F0288">
      <w:pPr>
        <w:pStyle w:val="TOC2"/>
        <w:rPr>
          <w:rFonts w:ascii="Times New Roman" w:hAnsi="Times New Roman"/>
          <w:sz w:val="24"/>
          <w:szCs w:val="24"/>
        </w:rPr>
      </w:pPr>
      <w:r>
        <w:t>3</w:t>
      </w:r>
      <w:r>
        <w:rPr>
          <w:rFonts w:ascii="Times New Roman" w:hAnsi="Times New Roman"/>
          <w:sz w:val="24"/>
          <w:szCs w:val="24"/>
        </w:rPr>
        <w:tab/>
      </w:r>
      <w:r>
        <w:t>Section 3: Level of Service</w:t>
      </w:r>
      <w:r>
        <w:tab/>
      </w:r>
      <w:r>
        <w:fldChar w:fldCharType="begin"/>
      </w:r>
      <w:r>
        <w:instrText xml:space="preserve"> PAGEREF _Toc137370685 \h </w:instrText>
      </w:r>
      <w:r>
        <w:fldChar w:fldCharType="separate"/>
      </w:r>
      <w:r>
        <w:t>7</w:t>
      </w:r>
      <w:r>
        <w:fldChar w:fldCharType="end"/>
      </w:r>
    </w:p>
    <w:p w:rsidR="005F0288" w:rsidRDefault="005F0288">
      <w:pPr>
        <w:pStyle w:val="TOC2"/>
        <w:rPr>
          <w:rFonts w:ascii="Times New Roman" w:hAnsi="Times New Roman"/>
          <w:sz w:val="24"/>
          <w:szCs w:val="24"/>
        </w:rPr>
      </w:pPr>
      <w:r>
        <w:t>4</w:t>
      </w:r>
      <w:r>
        <w:rPr>
          <w:rFonts w:ascii="Times New Roman" w:hAnsi="Times New Roman"/>
          <w:sz w:val="24"/>
          <w:szCs w:val="24"/>
        </w:rPr>
        <w:tab/>
      </w:r>
      <w:r>
        <w:t>Section 4 Demand or Need determination</w:t>
      </w:r>
      <w:r>
        <w:tab/>
      </w:r>
      <w:r>
        <w:fldChar w:fldCharType="begin"/>
      </w:r>
      <w:r>
        <w:instrText xml:space="preserve"> PAGEREF _Toc137370686 \h </w:instrText>
      </w:r>
      <w:r>
        <w:fldChar w:fldCharType="separate"/>
      </w:r>
      <w:r>
        <w:t>8</w:t>
      </w:r>
      <w:r>
        <w:fldChar w:fldCharType="end"/>
      </w:r>
    </w:p>
    <w:p w:rsidR="005F0288" w:rsidRDefault="005F0288">
      <w:pPr>
        <w:pStyle w:val="TOC3"/>
        <w:rPr>
          <w:rFonts w:ascii="Times New Roman" w:hAnsi="Times New Roman"/>
          <w:sz w:val="24"/>
          <w:szCs w:val="24"/>
        </w:rPr>
      </w:pPr>
      <w:r>
        <w:t>4.1</w:t>
      </w:r>
      <w:r>
        <w:rPr>
          <w:rFonts w:ascii="Times New Roman" w:hAnsi="Times New Roman"/>
          <w:sz w:val="24"/>
          <w:szCs w:val="24"/>
        </w:rPr>
        <w:tab/>
      </w:r>
      <w:r>
        <w:t>Demand Forecast</w:t>
      </w:r>
      <w:r>
        <w:tab/>
      </w:r>
      <w:r>
        <w:fldChar w:fldCharType="begin"/>
      </w:r>
      <w:r>
        <w:instrText xml:space="preserve"> PAGEREF _Toc137370687 \h </w:instrText>
      </w:r>
      <w:r>
        <w:fldChar w:fldCharType="separate"/>
      </w:r>
      <w:r>
        <w:t>8</w:t>
      </w:r>
      <w:r>
        <w:fldChar w:fldCharType="end"/>
      </w:r>
    </w:p>
    <w:p w:rsidR="005F0288" w:rsidRDefault="005F0288">
      <w:pPr>
        <w:pStyle w:val="TOC2"/>
        <w:rPr>
          <w:rFonts w:ascii="Times New Roman" w:hAnsi="Times New Roman"/>
          <w:sz w:val="24"/>
          <w:szCs w:val="24"/>
        </w:rPr>
      </w:pPr>
      <w:r>
        <w:t>5</w:t>
      </w:r>
      <w:r>
        <w:rPr>
          <w:rFonts w:ascii="Times New Roman" w:hAnsi="Times New Roman"/>
          <w:sz w:val="24"/>
          <w:szCs w:val="24"/>
        </w:rPr>
        <w:tab/>
      </w:r>
      <w:r>
        <w:t>Section 5: Existing infrastructure</w:t>
      </w:r>
      <w:r>
        <w:tab/>
      </w:r>
      <w:r>
        <w:fldChar w:fldCharType="begin"/>
      </w:r>
      <w:r>
        <w:instrText xml:space="preserve"> PAGEREF _Toc137370688 \h </w:instrText>
      </w:r>
      <w:r>
        <w:fldChar w:fldCharType="separate"/>
      </w:r>
      <w:r>
        <w:t>9</w:t>
      </w:r>
      <w:r>
        <w:fldChar w:fldCharType="end"/>
      </w:r>
    </w:p>
    <w:p w:rsidR="005F0288" w:rsidRDefault="005F0288">
      <w:pPr>
        <w:pStyle w:val="TOC3"/>
        <w:rPr>
          <w:rFonts w:ascii="Times New Roman" w:hAnsi="Times New Roman"/>
          <w:sz w:val="24"/>
          <w:szCs w:val="24"/>
        </w:rPr>
      </w:pPr>
      <w:r>
        <w:t>5.1</w:t>
      </w:r>
      <w:r>
        <w:rPr>
          <w:rFonts w:ascii="Times New Roman" w:hAnsi="Times New Roman"/>
          <w:sz w:val="24"/>
          <w:szCs w:val="24"/>
        </w:rPr>
        <w:tab/>
      </w:r>
      <w:r>
        <w:t>Physical Parameters</w:t>
      </w:r>
      <w:r>
        <w:tab/>
      </w:r>
      <w:r>
        <w:fldChar w:fldCharType="begin"/>
      </w:r>
      <w:r>
        <w:instrText xml:space="preserve"> PAGEREF _Toc137370689 \h </w:instrText>
      </w:r>
      <w:r>
        <w:fldChar w:fldCharType="separate"/>
      </w:r>
      <w:r>
        <w:t>9</w:t>
      </w:r>
      <w:r>
        <w:fldChar w:fldCharType="end"/>
      </w:r>
    </w:p>
    <w:p w:rsidR="005F0288" w:rsidRDefault="005F0288">
      <w:pPr>
        <w:pStyle w:val="TOC3"/>
        <w:rPr>
          <w:rFonts w:ascii="Times New Roman" w:hAnsi="Times New Roman"/>
          <w:sz w:val="24"/>
          <w:szCs w:val="24"/>
        </w:rPr>
      </w:pPr>
      <w:r>
        <w:t>5.2</w:t>
      </w:r>
      <w:r>
        <w:rPr>
          <w:rFonts w:ascii="Times New Roman" w:hAnsi="Times New Roman"/>
          <w:sz w:val="24"/>
          <w:szCs w:val="24"/>
        </w:rPr>
        <w:tab/>
      </w:r>
      <w:r>
        <w:t>Capacity / Performance</w:t>
      </w:r>
      <w:r>
        <w:tab/>
      </w:r>
      <w:r>
        <w:fldChar w:fldCharType="begin"/>
      </w:r>
      <w:r>
        <w:instrText xml:space="preserve"> PAGEREF _Toc137370690 \h </w:instrText>
      </w:r>
      <w:r>
        <w:fldChar w:fldCharType="separate"/>
      </w:r>
      <w:r>
        <w:t>9</w:t>
      </w:r>
      <w:r>
        <w:fldChar w:fldCharType="end"/>
      </w:r>
    </w:p>
    <w:p w:rsidR="005F0288" w:rsidRDefault="005F0288">
      <w:pPr>
        <w:pStyle w:val="TOC3"/>
        <w:rPr>
          <w:rFonts w:ascii="Times New Roman" w:hAnsi="Times New Roman"/>
          <w:sz w:val="24"/>
          <w:szCs w:val="24"/>
        </w:rPr>
      </w:pPr>
      <w:r>
        <w:t>5.3</w:t>
      </w:r>
      <w:r>
        <w:rPr>
          <w:rFonts w:ascii="Times New Roman" w:hAnsi="Times New Roman"/>
          <w:sz w:val="24"/>
          <w:szCs w:val="24"/>
        </w:rPr>
        <w:tab/>
      </w:r>
      <w:r>
        <w:t>Condition</w:t>
      </w:r>
      <w:r>
        <w:tab/>
      </w:r>
      <w:r>
        <w:fldChar w:fldCharType="begin"/>
      </w:r>
      <w:r>
        <w:instrText xml:space="preserve"> PAGEREF _Toc137370691 \h </w:instrText>
      </w:r>
      <w:r>
        <w:fldChar w:fldCharType="separate"/>
      </w:r>
      <w:r>
        <w:t>9</w:t>
      </w:r>
      <w:r>
        <w:fldChar w:fldCharType="end"/>
      </w:r>
    </w:p>
    <w:p w:rsidR="005F0288" w:rsidRDefault="005F0288">
      <w:pPr>
        <w:pStyle w:val="TOC3"/>
        <w:rPr>
          <w:rFonts w:ascii="Times New Roman" w:hAnsi="Times New Roman"/>
          <w:sz w:val="24"/>
          <w:szCs w:val="24"/>
        </w:rPr>
      </w:pPr>
      <w:r>
        <w:t>5.4</w:t>
      </w:r>
      <w:r>
        <w:rPr>
          <w:rFonts w:ascii="Times New Roman" w:hAnsi="Times New Roman"/>
          <w:sz w:val="24"/>
          <w:szCs w:val="24"/>
        </w:rPr>
        <w:tab/>
      </w:r>
      <w:r>
        <w:t>Valuations</w:t>
      </w:r>
      <w:r>
        <w:tab/>
      </w:r>
      <w:r>
        <w:fldChar w:fldCharType="begin"/>
      </w:r>
      <w:r>
        <w:instrText xml:space="preserve"> PAGEREF _Toc137370692 \h </w:instrText>
      </w:r>
      <w:r>
        <w:fldChar w:fldCharType="separate"/>
      </w:r>
      <w:r>
        <w:t>10</w:t>
      </w:r>
      <w:r>
        <w:fldChar w:fldCharType="end"/>
      </w:r>
    </w:p>
    <w:p w:rsidR="005F0288" w:rsidRDefault="005F0288">
      <w:pPr>
        <w:pStyle w:val="TOC3"/>
        <w:rPr>
          <w:rFonts w:ascii="Times New Roman" w:hAnsi="Times New Roman"/>
          <w:sz w:val="24"/>
          <w:szCs w:val="24"/>
        </w:rPr>
      </w:pPr>
      <w:r>
        <w:t>5.5</w:t>
      </w:r>
      <w:r>
        <w:rPr>
          <w:rFonts w:ascii="Times New Roman" w:hAnsi="Times New Roman"/>
          <w:sz w:val="24"/>
          <w:szCs w:val="24"/>
        </w:rPr>
        <w:tab/>
      </w:r>
      <w:r>
        <w:t>Historical Data</w:t>
      </w:r>
      <w:r>
        <w:tab/>
      </w:r>
      <w:r>
        <w:fldChar w:fldCharType="begin"/>
      </w:r>
      <w:r>
        <w:instrText xml:space="preserve"> PAGEREF _Toc137370693 \h </w:instrText>
      </w:r>
      <w:r>
        <w:fldChar w:fldCharType="separate"/>
      </w:r>
      <w:r>
        <w:t>10</w:t>
      </w:r>
      <w:r>
        <w:fldChar w:fldCharType="end"/>
      </w:r>
    </w:p>
    <w:p w:rsidR="005F0288" w:rsidRDefault="005F0288">
      <w:pPr>
        <w:pStyle w:val="TOC2"/>
        <w:rPr>
          <w:rFonts w:ascii="Times New Roman" w:hAnsi="Times New Roman"/>
          <w:sz w:val="24"/>
          <w:szCs w:val="24"/>
        </w:rPr>
      </w:pPr>
      <w:r>
        <w:t>6</w:t>
      </w:r>
      <w:r>
        <w:rPr>
          <w:rFonts w:ascii="Times New Roman" w:hAnsi="Times New Roman"/>
          <w:sz w:val="24"/>
          <w:szCs w:val="24"/>
        </w:rPr>
        <w:tab/>
      </w:r>
      <w:r>
        <w:t>Section 6 Asset Management - Infrastructure</w:t>
      </w:r>
      <w:r>
        <w:tab/>
      </w:r>
      <w:r>
        <w:fldChar w:fldCharType="begin"/>
      </w:r>
      <w:r>
        <w:instrText xml:space="preserve"> PAGEREF _Toc137370694 \h </w:instrText>
      </w:r>
      <w:r>
        <w:fldChar w:fldCharType="separate"/>
      </w:r>
      <w:r>
        <w:t>10</w:t>
      </w:r>
      <w:r>
        <w:fldChar w:fldCharType="end"/>
      </w:r>
    </w:p>
    <w:p w:rsidR="005F0288" w:rsidRDefault="005F0288">
      <w:pPr>
        <w:pStyle w:val="TOC3"/>
        <w:rPr>
          <w:rFonts w:ascii="Times New Roman" w:hAnsi="Times New Roman"/>
          <w:sz w:val="24"/>
          <w:szCs w:val="24"/>
        </w:rPr>
      </w:pPr>
      <w:r>
        <w:t>6.1</w:t>
      </w:r>
      <w:r>
        <w:rPr>
          <w:rFonts w:ascii="Times New Roman" w:hAnsi="Times New Roman"/>
          <w:sz w:val="24"/>
          <w:szCs w:val="24"/>
        </w:rPr>
        <w:tab/>
      </w:r>
      <w:r>
        <w:t>Routine Maintenance Plan</w:t>
      </w:r>
      <w:r>
        <w:tab/>
      </w:r>
      <w:r>
        <w:fldChar w:fldCharType="begin"/>
      </w:r>
      <w:r>
        <w:instrText xml:space="preserve"> PAGEREF _Toc137370695 \h </w:instrText>
      </w:r>
      <w:r>
        <w:fldChar w:fldCharType="separate"/>
      </w:r>
      <w:r>
        <w:t>10</w:t>
      </w:r>
      <w:r>
        <w:fldChar w:fldCharType="end"/>
      </w:r>
    </w:p>
    <w:p w:rsidR="005F0288" w:rsidRDefault="005F0288">
      <w:pPr>
        <w:pStyle w:val="TOC4"/>
        <w:tabs>
          <w:tab w:val="left" w:pos="1440"/>
        </w:tabs>
        <w:rPr>
          <w:rFonts w:ascii="Times New Roman" w:hAnsi="Times New Roman"/>
          <w:noProof/>
          <w:sz w:val="24"/>
          <w:szCs w:val="24"/>
          <w:lang w:val="en-US"/>
        </w:rPr>
      </w:pPr>
      <w:r>
        <w:rPr>
          <w:noProof/>
        </w:rPr>
        <w:t>6.1.1</w:t>
      </w:r>
      <w:r>
        <w:rPr>
          <w:rFonts w:ascii="Times New Roman" w:hAnsi="Times New Roman"/>
          <w:noProof/>
          <w:sz w:val="24"/>
          <w:szCs w:val="24"/>
          <w:lang w:val="en-US"/>
        </w:rPr>
        <w:tab/>
      </w:r>
      <w:r>
        <w:rPr>
          <w:noProof/>
        </w:rPr>
        <w:t>Maintenance Plan</w:t>
      </w:r>
      <w:r>
        <w:rPr>
          <w:noProof/>
        </w:rPr>
        <w:tab/>
      </w:r>
      <w:r>
        <w:rPr>
          <w:noProof/>
        </w:rPr>
        <w:fldChar w:fldCharType="begin"/>
      </w:r>
      <w:r>
        <w:rPr>
          <w:noProof/>
        </w:rPr>
        <w:instrText xml:space="preserve"> PAGEREF _Toc137370696 \h </w:instrText>
      </w:r>
      <w:r>
        <w:rPr>
          <w:noProof/>
        </w:rPr>
      </w:r>
      <w:r>
        <w:rPr>
          <w:noProof/>
        </w:rPr>
        <w:fldChar w:fldCharType="separate"/>
      </w:r>
      <w:r>
        <w:rPr>
          <w:noProof/>
        </w:rPr>
        <w:t>10</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6.1.2</w:t>
      </w:r>
      <w:r>
        <w:rPr>
          <w:rFonts w:ascii="Times New Roman" w:hAnsi="Times New Roman"/>
          <w:noProof/>
          <w:sz w:val="24"/>
          <w:szCs w:val="24"/>
          <w:lang w:val="en-US"/>
        </w:rPr>
        <w:tab/>
      </w:r>
      <w:r>
        <w:rPr>
          <w:noProof/>
        </w:rPr>
        <w:t>Standards and Specifications</w:t>
      </w:r>
      <w:r>
        <w:rPr>
          <w:noProof/>
        </w:rPr>
        <w:tab/>
      </w:r>
      <w:r>
        <w:rPr>
          <w:noProof/>
        </w:rPr>
        <w:fldChar w:fldCharType="begin"/>
      </w:r>
      <w:r>
        <w:rPr>
          <w:noProof/>
        </w:rPr>
        <w:instrText xml:space="preserve"> PAGEREF _Toc137370697 \h </w:instrText>
      </w:r>
      <w:r>
        <w:rPr>
          <w:noProof/>
        </w:rPr>
      </w:r>
      <w:r>
        <w:rPr>
          <w:noProof/>
        </w:rPr>
        <w:fldChar w:fldCharType="separate"/>
      </w:r>
      <w:r>
        <w:rPr>
          <w:noProof/>
        </w:rPr>
        <w:t>10</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6.1.3</w:t>
      </w:r>
      <w:r>
        <w:rPr>
          <w:rFonts w:ascii="Times New Roman" w:hAnsi="Times New Roman"/>
          <w:noProof/>
          <w:sz w:val="24"/>
          <w:szCs w:val="24"/>
          <w:lang w:val="en-US"/>
        </w:rPr>
        <w:tab/>
      </w:r>
      <w:r>
        <w:rPr>
          <w:noProof/>
        </w:rPr>
        <w:t>Summary of Future Costs</w:t>
      </w:r>
      <w:r>
        <w:rPr>
          <w:noProof/>
        </w:rPr>
        <w:tab/>
      </w:r>
      <w:r>
        <w:rPr>
          <w:noProof/>
        </w:rPr>
        <w:fldChar w:fldCharType="begin"/>
      </w:r>
      <w:r>
        <w:rPr>
          <w:noProof/>
        </w:rPr>
        <w:instrText xml:space="preserve"> PAGEREF _Toc137370698 \h </w:instrText>
      </w:r>
      <w:r>
        <w:rPr>
          <w:noProof/>
        </w:rPr>
      </w:r>
      <w:r>
        <w:rPr>
          <w:noProof/>
        </w:rPr>
        <w:fldChar w:fldCharType="separate"/>
      </w:r>
      <w:r>
        <w:rPr>
          <w:noProof/>
        </w:rPr>
        <w:t>11</w:t>
      </w:r>
      <w:r>
        <w:rPr>
          <w:noProof/>
        </w:rPr>
        <w:fldChar w:fldCharType="end"/>
      </w:r>
    </w:p>
    <w:p w:rsidR="005F0288" w:rsidRDefault="005F0288">
      <w:pPr>
        <w:pStyle w:val="TOC3"/>
        <w:rPr>
          <w:rFonts w:ascii="Times New Roman" w:hAnsi="Times New Roman"/>
          <w:sz w:val="24"/>
          <w:szCs w:val="24"/>
        </w:rPr>
      </w:pPr>
      <w:r>
        <w:t>6.2</w:t>
      </w:r>
      <w:r>
        <w:rPr>
          <w:rFonts w:ascii="Times New Roman" w:hAnsi="Times New Roman"/>
          <w:sz w:val="24"/>
          <w:szCs w:val="24"/>
        </w:rPr>
        <w:tab/>
      </w:r>
      <w:r>
        <w:t>Renewal / Replacement Plan</w:t>
      </w:r>
      <w:r>
        <w:tab/>
      </w:r>
      <w:r>
        <w:fldChar w:fldCharType="begin"/>
      </w:r>
      <w:r>
        <w:instrText xml:space="preserve"> PAGEREF _Toc137370699 \h </w:instrText>
      </w:r>
      <w:r>
        <w:fldChar w:fldCharType="separate"/>
      </w:r>
      <w:r>
        <w:t>11</w:t>
      </w:r>
      <w:r>
        <w:fldChar w:fldCharType="end"/>
      </w:r>
    </w:p>
    <w:p w:rsidR="005F0288" w:rsidRDefault="005F0288">
      <w:pPr>
        <w:pStyle w:val="TOC4"/>
        <w:tabs>
          <w:tab w:val="left" w:pos="1440"/>
        </w:tabs>
        <w:rPr>
          <w:rFonts w:ascii="Times New Roman" w:hAnsi="Times New Roman"/>
          <w:noProof/>
          <w:sz w:val="24"/>
          <w:szCs w:val="24"/>
          <w:lang w:val="en-US"/>
        </w:rPr>
      </w:pPr>
      <w:r>
        <w:rPr>
          <w:noProof/>
        </w:rPr>
        <w:t>6.2.1</w:t>
      </w:r>
      <w:r>
        <w:rPr>
          <w:rFonts w:ascii="Times New Roman" w:hAnsi="Times New Roman"/>
          <w:noProof/>
          <w:sz w:val="24"/>
          <w:szCs w:val="24"/>
          <w:lang w:val="en-US"/>
        </w:rPr>
        <w:tab/>
      </w:r>
      <w:r>
        <w:rPr>
          <w:noProof/>
        </w:rPr>
        <w:t>Renewal Plan</w:t>
      </w:r>
      <w:r>
        <w:rPr>
          <w:noProof/>
        </w:rPr>
        <w:tab/>
      </w:r>
      <w:r>
        <w:rPr>
          <w:noProof/>
        </w:rPr>
        <w:fldChar w:fldCharType="begin"/>
      </w:r>
      <w:r>
        <w:rPr>
          <w:noProof/>
        </w:rPr>
        <w:instrText xml:space="preserve"> PAGEREF _Toc137370700 \h </w:instrText>
      </w:r>
      <w:r>
        <w:rPr>
          <w:noProof/>
        </w:rPr>
      </w:r>
      <w:r>
        <w:rPr>
          <w:noProof/>
        </w:rPr>
        <w:fldChar w:fldCharType="separate"/>
      </w:r>
      <w:r>
        <w:rPr>
          <w:noProof/>
        </w:rPr>
        <w:t>11</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6.2.2</w:t>
      </w:r>
      <w:r>
        <w:rPr>
          <w:rFonts w:ascii="Times New Roman" w:hAnsi="Times New Roman"/>
          <w:noProof/>
          <w:sz w:val="24"/>
          <w:szCs w:val="24"/>
          <w:lang w:val="en-US"/>
        </w:rPr>
        <w:tab/>
      </w:r>
      <w:r>
        <w:rPr>
          <w:noProof/>
        </w:rPr>
        <w:t>Renewal Standards</w:t>
      </w:r>
      <w:r>
        <w:rPr>
          <w:noProof/>
        </w:rPr>
        <w:tab/>
      </w:r>
      <w:r>
        <w:rPr>
          <w:noProof/>
        </w:rPr>
        <w:fldChar w:fldCharType="begin"/>
      </w:r>
      <w:r>
        <w:rPr>
          <w:noProof/>
        </w:rPr>
        <w:instrText xml:space="preserve"> PAGEREF _Toc137370701 \h </w:instrText>
      </w:r>
      <w:r>
        <w:rPr>
          <w:noProof/>
        </w:rPr>
      </w:r>
      <w:r>
        <w:rPr>
          <w:noProof/>
        </w:rPr>
        <w:fldChar w:fldCharType="separate"/>
      </w:r>
      <w:r>
        <w:rPr>
          <w:noProof/>
        </w:rPr>
        <w:t>11</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6.2.3</w:t>
      </w:r>
      <w:r>
        <w:rPr>
          <w:rFonts w:ascii="Times New Roman" w:hAnsi="Times New Roman"/>
          <w:noProof/>
          <w:sz w:val="24"/>
          <w:szCs w:val="24"/>
          <w:lang w:val="en-US"/>
        </w:rPr>
        <w:tab/>
      </w:r>
      <w:r>
        <w:rPr>
          <w:noProof/>
        </w:rPr>
        <w:t>Summary of Future Costs</w:t>
      </w:r>
      <w:r>
        <w:rPr>
          <w:noProof/>
        </w:rPr>
        <w:tab/>
      </w:r>
      <w:r>
        <w:rPr>
          <w:noProof/>
        </w:rPr>
        <w:fldChar w:fldCharType="begin"/>
      </w:r>
      <w:r>
        <w:rPr>
          <w:noProof/>
        </w:rPr>
        <w:instrText xml:space="preserve"> PAGEREF _Toc137370702 \h </w:instrText>
      </w:r>
      <w:r>
        <w:rPr>
          <w:noProof/>
        </w:rPr>
      </w:r>
      <w:r>
        <w:rPr>
          <w:noProof/>
        </w:rPr>
        <w:fldChar w:fldCharType="separate"/>
      </w:r>
      <w:r>
        <w:rPr>
          <w:noProof/>
        </w:rPr>
        <w:t>11</w:t>
      </w:r>
      <w:r>
        <w:rPr>
          <w:noProof/>
        </w:rPr>
        <w:fldChar w:fldCharType="end"/>
      </w:r>
    </w:p>
    <w:p w:rsidR="005F0288" w:rsidRDefault="005F0288">
      <w:pPr>
        <w:pStyle w:val="TOC3"/>
        <w:rPr>
          <w:rFonts w:ascii="Times New Roman" w:hAnsi="Times New Roman"/>
          <w:sz w:val="24"/>
          <w:szCs w:val="24"/>
        </w:rPr>
      </w:pPr>
      <w:r>
        <w:t>6.3</w:t>
      </w:r>
      <w:r>
        <w:rPr>
          <w:rFonts w:ascii="Times New Roman" w:hAnsi="Times New Roman"/>
          <w:sz w:val="24"/>
          <w:szCs w:val="24"/>
        </w:rPr>
        <w:tab/>
      </w:r>
      <w:r>
        <w:t>Creation / Acquisition Plan</w:t>
      </w:r>
      <w:r>
        <w:tab/>
      </w:r>
      <w:r>
        <w:fldChar w:fldCharType="begin"/>
      </w:r>
      <w:r>
        <w:instrText xml:space="preserve"> PAGEREF _Toc137370703 \h </w:instrText>
      </w:r>
      <w:r>
        <w:fldChar w:fldCharType="separate"/>
      </w:r>
      <w:r>
        <w:t>11</w:t>
      </w:r>
      <w:r>
        <w:fldChar w:fldCharType="end"/>
      </w:r>
    </w:p>
    <w:p w:rsidR="005F0288" w:rsidRDefault="005F0288">
      <w:pPr>
        <w:pStyle w:val="TOC4"/>
        <w:tabs>
          <w:tab w:val="left" w:pos="1440"/>
        </w:tabs>
        <w:rPr>
          <w:rFonts w:ascii="Times New Roman" w:hAnsi="Times New Roman"/>
          <w:noProof/>
          <w:sz w:val="24"/>
          <w:szCs w:val="24"/>
          <w:lang w:val="en-US"/>
        </w:rPr>
      </w:pPr>
      <w:r>
        <w:rPr>
          <w:noProof/>
        </w:rPr>
        <w:t>6.3.1</w:t>
      </w:r>
      <w:r>
        <w:rPr>
          <w:rFonts w:ascii="Times New Roman" w:hAnsi="Times New Roman"/>
          <w:noProof/>
          <w:sz w:val="24"/>
          <w:szCs w:val="24"/>
          <w:lang w:val="en-US"/>
        </w:rPr>
        <w:tab/>
      </w:r>
      <w:r>
        <w:rPr>
          <w:noProof/>
        </w:rPr>
        <w:t>Selection Criteria</w:t>
      </w:r>
      <w:r>
        <w:rPr>
          <w:noProof/>
        </w:rPr>
        <w:tab/>
      </w:r>
      <w:r>
        <w:rPr>
          <w:noProof/>
        </w:rPr>
        <w:fldChar w:fldCharType="begin"/>
      </w:r>
      <w:r>
        <w:rPr>
          <w:noProof/>
        </w:rPr>
        <w:instrText xml:space="preserve"> PAGEREF _Toc137370704 \h </w:instrText>
      </w:r>
      <w:r>
        <w:rPr>
          <w:noProof/>
        </w:rPr>
      </w:r>
      <w:r>
        <w:rPr>
          <w:noProof/>
        </w:rPr>
        <w:fldChar w:fldCharType="separate"/>
      </w:r>
      <w:r>
        <w:rPr>
          <w:noProof/>
        </w:rPr>
        <w:t>12</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6.3.2</w:t>
      </w:r>
      <w:r>
        <w:rPr>
          <w:rFonts w:ascii="Times New Roman" w:hAnsi="Times New Roman"/>
          <w:noProof/>
          <w:sz w:val="24"/>
          <w:szCs w:val="24"/>
          <w:lang w:val="en-US"/>
        </w:rPr>
        <w:tab/>
      </w:r>
      <w:r>
        <w:rPr>
          <w:noProof/>
        </w:rPr>
        <w:t>Standards and Specifications</w:t>
      </w:r>
      <w:r>
        <w:rPr>
          <w:noProof/>
        </w:rPr>
        <w:tab/>
      </w:r>
      <w:r>
        <w:rPr>
          <w:noProof/>
        </w:rPr>
        <w:fldChar w:fldCharType="begin"/>
      </w:r>
      <w:r>
        <w:rPr>
          <w:noProof/>
        </w:rPr>
        <w:instrText xml:space="preserve"> PAGEREF _Toc137370705 \h </w:instrText>
      </w:r>
      <w:r>
        <w:rPr>
          <w:noProof/>
        </w:rPr>
      </w:r>
      <w:r>
        <w:rPr>
          <w:noProof/>
        </w:rPr>
        <w:fldChar w:fldCharType="separate"/>
      </w:r>
      <w:r>
        <w:rPr>
          <w:noProof/>
        </w:rPr>
        <w:t>12</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6.3.3</w:t>
      </w:r>
      <w:r>
        <w:rPr>
          <w:rFonts w:ascii="Times New Roman" w:hAnsi="Times New Roman"/>
          <w:noProof/>
          <w:sz w:val="24"/>
          <w:szCs w:val="24"/>
          <w:lang w:val="en-US"/>
        </w:rPr>
        <w:tab/>
      </w:r>
      <w:r>
        <w:rPr>
          <w:noProof/>
        </w:rPr>
        <w:t>Summary of Future Costs</w:t>
      </w:r>
      <w:r>
        <w:rPr>
          <w:noProof/>
        </w:rPr>
        <w:tab/>
      </w:r>
      <w:r>
        <w:rPr>
          <w:noProof/>
        </w:rPr>
        <w:fldChar w:fldCharType="begin"/>
      </w:r>
      <w:r>
        <w:rPr>
          <w:noProof/>
        </w:rPr>
        <w:instrText xml:space="preserve"> PAGEREF _Toc137370706 \h </w:instrText>
      </w:r>
      <w:r>
        <w:rPr>
          <w:noProof/>
        </w:rPr>
      </w:r>
      <w:r>
        <w:rPr>
          <w:noProof/>
        </w:rPr>
        <w:fldChar w:fldCharType="separate"/>
      </w:r>
      <w:r>
        <w:rPr>
          <w:noProof/>
        </w:rPr>
        <w:t>12</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6.3.4</w:t>
      </w:r>
      <w:r>
        <w:rPr>
          <w:rFonts w:ascii="Times New Roman" w:hAnsi="Times New Roman"/>
          <w:noProof/>
          <w:sz w:val="24"/>
          <w:szCs w:val="24"/>
          <w:lang w:val="en-US"/>
        </w:rPr>
        <w:tab/>
      </w:r>
      <w:r>
        <w:rPr>
          <w:noProof/>
        </w:rPr>
        <w:t>Disposal Plan</w:t>
      </w:r>
      <w:r>
        <w:rPr>
          <w:noProof/>
        </w:rPr>
        <w:tab/>
      </w:r>
      <w:r>
        <w:rPr>
          <w:noProof/>
        </w:rPr>
        <w:fldChar w:fldCharType="begin"/>
      </w:r>
      <w:r>
        <w:rPr>
          <w:noProof/>
        </w:rPr>
        <w:instrText xml:space="preserve"> PAGEREF _Toc137370707 \h </w:instrText>
      </w:r>
      <w:r>
        <w:rPr>
          <w:noProof/>
        </w:rPr>
      </w:r>
      <w:r>
        <w:rPr>
          <w:noProof/>
        </w:rPr>
        <w:fldChar w:fldCharType="separate"/>
      </w:r>
      <w:r>
        <w:rPr>
          <w:noProof/>
        </w:rPr>
        <w:t>12</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6.3.5</w:t>
      </w:r>
      <w:r>
        <w:rPr>
          <w:rFonts w:ascii="Times New Roman" w:hAnsi="Times New Roman"/>
          <w:noProof/>
          <w:sz w:val="24"/>
          <w:szCs w:val="24"/>
          <w:lang w:val="en-US"/>
        </w:rPr>
        <w:tab/>
      </w:r>
      <w:r>
        <w:rPr>
          <w:noProof/>
        </w:rPr>
        <w:t>Construction and maintenance plan</w:t>
      </w:r>
      <w:r>
        <w:rPr>
          <w:noProof/>
        </w:rPr>
        <w:tab/>
      </w:r>
      <w:r>
        <w:rPr>
          <w:noProof/>
        </w:rPr>
        <w:fldChar w:fldCharType="begin"/>
      </w:r>
      <w:r>
        <w:rPr>
          <w:noProof/>
        </w:rPr>
        <w:instrText xml:space="preserve"> PAGEREF _Toc137370708 \h </w:instrText>
      </w:r>
      <w:r>
        <w:rPr>
          <w:noProof/>
        </w:rPr>
      </w:r>
      <w:r>
        <w:rPr>
          <w:noProof/>
        </w:rPr>
        <w:fldChar w:fldCharType="separate"/>
      </w:r>
      <w:r>
        <w:rPr>
          <w:noProof/>
        </w:rPr>
        <w:t>12</w:t>
      </w:r>
      <w:r>
        <w:rPr>
          <w:noProof/>
        </w:rPr>
        <w:fldChar w:fldCharType="end"/>
      </w:r>
    </w:p>
    <w:p w:rsidR="005F0288" w:rsidRDefault="005F0288">
      <w:pPr>
        <w:pStyle w:val="TOC2"/>
        <w:rPr>
          <w:rFonts w:ascii="Times New Roman" w:hAnsi="Times New Roman"/>
          <w:sz w:val="24"/>
          <w:szCs w:val="24"/>
        </w:rPr>
      </w:pPr>
      <w:r>
        <w:t>7</w:t>
      </w:r>
      <w:r>
        <w:rPr>
          <w:rFonts w:ascii="Times New Roman" w:hAnsi="Times New Roman"/>
          <w:sz w:val="24"/>
          <w:szCs w:val="24"/>
        </w:rPr>
        <w:tab/>
      </w:r>
      <w:r>
        <w:t>Section 7: Financial Summary</w:t>
      </w:r>
      <w:r>
        <w:tab/>
      </w:r>
      <w:r>
        <w:fldChar w:fldCharType="begin"/>
      </w:r>
      <w:r>
        <w:instrText xml:space="preserve"> PAGEREF _Toc137370709 \h </w:instrText>
      </w:r>
      <w:r>
        <w:fldChar w:fldCharType="separate"/>
      </w:r>
      <w:r>
        <w:t>13</w:t>
      </w:r>
      <w:r>
        <w:fldChar w:fldCharType="end"/>
      </w:r>
    </w:p>
    <w:p w:rsidR="005F0288" w:rsidRDefault="005F0288">
      <w:pPr>
        <w:pStyle w:val="TOC3"/>
        <w:rPr>
          <w:rFonts w:ascii="Times New Roman" w:hAnsi="Times New Roman"/>
          <w:sz w:val="24"/>
          <w:szCs w:val="24"/>
        </w:rPr>
      </w:pPr>
      <w:r>
        <w:t>7.1</w:t>
      </w:r>
      <w:r>
        <w:rPr>
          <w:rFonts w:ascii="Times New Roman" w:hAnsi="Times New Roman"/>
          <w:sz w:val="24"/>
          <w:szCs w:val="24"/>
        </w:rPr>
        <w:tab/>
      </w:r>
      <w:r>
        <w:t>Financial Statements and Projections</w:t>
      </w:r>
      <w:r>
        <w:tab/>
      </w:r>
      <w:r>
        <w:fldChar w:fldCharType="begin"/>
      </w:r>
      <w:r>
        <w:instrText xml:space="preserve"> PAGEREF _Toc137370710 \h </w:instrText>
      </w:r>
      <w:r>
        <w:fldChar w:fldCharType="separate"/>
      </w:r>
      <w:r>
        <w:t>13</w:t>
      </w:r>
      <w:r>
        <w:fldChar w:fldCharType="end"/>
      </w:r>
    </w:p>
    <w:p w:rsidR="005F0288" w:rsidRDefault="005F0288">
      <w:pPr>
        <w:pStyle w:val="TOC3"/>
        <w:rPr>
          <w:rFonts w:ascii="Times New Roman" w:hAnsi="Times New Roman"/>
          <w:sz w:val="24"/>
          <w:szCs w:val="24"/>
        </w:rPr>
      </w:pPr>
      <w:r>
        <w:t>7.2</w:t>
      </w:r>
      <w:r>
        <w:rPr>
          <w:rFonts w:ascii="Times New Roman" w:hAnsi="Times New Roman"/>
          <w:sz w:val="24"/>
          <w:szCs w:val="24"/>
        </w:rPr>
        <w:tab/>
      </w:r>
      <w:r>
        <w:t>Funding Strategy</w:t>
      </w:r>
      <w:r>
        <w:tab/>
      </w:r>
      <w:r>
        <w:fldChar w:fldCharType="begin"/>
      </w:r>
      <w:r>
        <w:instrText xml:space="preserve"> PAGEREF _Toc137370711 \h </w:instrText>
      </w:r>
      <w:r>
        <w:fldChar w:fldCharType="separate"/>
      </w:r>
      <w:r>
        <w:t>13</w:t>
      </w:r>
      <w:r>
        <w:fldChar w:fldCharType="end"/>
      </w:r>
    </w:p>
    <w:p w:rsidR="005F0288" w:rsidRDefault="005F0288">
      <w:pPr>
        <w:pStyle w:val="TOC3"/>
        <w:rPr>
          <w:rFonts w:ascii="Times New Roman" w:hAnsi="Times New Roman"/>
          <w:sz w:val="24"/>
          <w:szCs w:val="24"/>
        </w:rPr>
      </w:pPr>
      <w:r>
        <w:lastRenderedPageBreak/>
        <w:t>7.3</w:t>
      </w:r>
      <w:r>
        <w:rPr>
          <w:rFonts w:ascii="Times New Roman" w:hAnsi="Times New Roman"/>
          <w:sz w:val="24"/>
          <w:szCs w:val="24"/>
        </w:rPr>
        <w:tab/>
      </w:r>
      <w:r>
        <w:t>Valuation Forecasts</w:t>
      </w:r>
      <w:r>
        <w:tab/>
      </w:r>
      <w:r>
        <w:fldChar w:fldCharType="begin"/>
      </w:r>
      <w:r>
        <w:instrText xml:space="preserve"> PAGEREF _Toc137370712 \h </w:instrText>
      </w:r>
      <w:r>
        <w:fldChar w:fldCharType="separate"/>
      </w:r>
      <w:r>
        <w:t>13</w:t>
      </w:r>
      <w:r>
        <w:fldChar w:fldCharType="end"/>
      </w:r>
    </w:p>
    <w:p w:rsidR="005F0288" w:rsidRDefault="005F0288">
      <w:pPr>
        <w:pStyle w:val="TOC3"/>
        <w:rPr>
          <w:rFonts w:ascii="Times New Roman" w:hAnsi="Times New Roman"/>
          <w:sz w:val="24"/>
          <w:szCs w:val="24"/>
        </w:rPr>
      </w:pPr>
      <w:r>
        <w:t>7.4</w:t>
      </w:r>
      <w:r>
        <w:rPr>
          <w:rFonts w:ascii="Times New Roman" w:hAnsi="Times New Roman"/>
          <w:sz w:val="24"/>
          <w:szCs w:val="24"/>
        </w:rPr>
        <w:tab/>
      </w:r>
      <w:r>
        <w:t>What Are the Key Assumption Made in Financial Forecasts?</w:t>
      </w:r>
      <w:r>
        <w:tab/>
      </w:r>
      <w:r>
        <w:fldChar w:fldCharType="begin"/>
      </w:r>
      <w:r>
        <w:instrText xml:space="preserve"> PAGEREF _Toc137370713 \h </w:instrText>
      </w:r>
      <w:r>
        <w:fldChar w:fldCharType="separate"/>
      </w:r>
      <w:r>
        <w:t>13</w:t>
      </w:r>
      <w:r>
        <w:fldChar w:fldCharType="end"/>
      </w:r>
    </w:p>
    <w:p w:rsidR="005F0288" w:rsidRDefault="005F0288">
      <w:pPr>
        <w:pStyle w:val="TOC2"/>
        <w:rPr>
          <w:rFonts w:ascii="Times New Roman" w:hAnsi="Times New Roman"/>
          <w:sz w:val="24"/>
          <w:szCs w:val="24"/>
        </w:rPr>
      </w:pPr>
      <w:r>
        <w:t>8</w:t>
      </w:r>
      <w:r>
        <w:rPr>
          <w:rFonts w:ascii="Times New Roman" w:hAnsi="Times New Roman"/>
          <w:sz w:val="24"/>
          <w:szCs w:val="24"/>
        </w:rPr>
        <w:tab/>
      </w:r>
      <w:r>
        <w:t>Section 8: Organisational and Support Plan Structure</w:t>
      </w:r>
      <w:r>
        <w:tab/>
      </w:r>
      <w:r>
        <w:fldChar w:fldCharType="begin"/>
      </w:r>
      <w:r>
        <w:instrText xml:space="preserve"> PAGEREF _Toc137370714 \h </w:instrText>
      </w:r>
      <w:r>
        <w:fldChar w:fldCharType="separate"/>
      </w:r>
      <w:r>
        <w:t>14</w:t>
      </w:r>
      <w:r>
        <w:fldChar w:fldCharType="end"/>
      </w:r>
    </w:p>
    <w:p w:rsidR="005F0288" w:rsidRDefault="005F0288">
      <w:pPr>
        <w:pStyle w:val="TOC3"/>
        <w:rPr>
          <w:rFonts w:ascii="Times New Roman" w:hAnsi="Times New Roman"/>
          <w:sz w:val="24"/>
          <w:szCs w:val="24"/>
        </w:rPr>
      </w:pPr>
      <w:r>
        <w:t>8.1</w:t>
      </w:r>
      <w:r>
        <w:rPr>
          <w:rFonts w:ascii="Times New Roman" w:hAnsi="Times New Roman"/>
          <w:sz w:val="24"/>
          <w:szCs w:val="24"/>
        </w:rPr>
        <w:tab/>
      </w:r>
      <w:r>
        <w:t>Human Resources</w:t>
      </w:r>
      <w:r>
        <w:tab/>
      </w:r>
      <w:r>
        <w:fldChar w:fldCharType="begin"/>
      </w:r>
      <w:r>
        <w:instrText xml:space="preserve"> PAGEREF _Toc137370715 \h </w:instrText>
      </w:r>
      <w:r>
        <w:fldChar w:fldCharType="separate"/>
      </w:r>
      <w:r>
        <w:t>14</w:t>
      </w:r>
      <w:r>
        <w:fldChar w:fldCharType="end"/>
      </w:r>
    </w:p>
    <w:p w:rsidR="005F0288" w:rsidRDefault="005F0288">
      <w:pPr>
        <w:pStyle w:val="TOC3"/>
        <w:rPr>
          <w:rFonts w:ascii="Times New Roman" w:hAnsi="Times New Roman"/>
          <w:sz w:val="24"/>
          <w:szCs w:val="24"/>
        </w:rPr>
      </w:pPr>
      <w:r>
        <w:t>8.2</w:t>
      </w:r>
      <w:r>
        <w:rPr>
          <w:rFonts w:ascii="Times New Roman" w:hAnsi="Times New Roman"/>
          <w:sz w:val="24"/>
          <w:szCs w:val="24"/>
        </w:rPr>
        <w:tab/>
      </w:r>
      <w:r>
        <w:t>Organisational</w:t>
      </w:r>
      <w:r>
        <w:tab/>
      </w:r>
      <w:r>
        <w:fldChar w:fldCharType="begin"/>
      </w:r>
      <w:r>
        <w:instrText xml:space="preserve"> PAGEREF _Toc137370716 \h </w:instrText>
      </w:r>
      <w:r>
        <w:fldChar w:fldCharType="separate"/>
      </w:r>
      <w:r>
        <w:t>14</w:t>
      </w:r>
      <w:r>
        <w:fldChar w:fldCharType="end"/>
      </w:r>
    </w:p>
    <w:p w:rsidR="005F0288" w:rsidRDefault="005F0288">
      <w:pPr>
        <w:pStyle w:val="TOC3"/>
        <w:rPr>
          <w:rFonts w:ascii="Times New Roman" w:hAnsi="Times New Roman"/>
          <w:sz w:val="24"/>
          <w:szCs w:val="24"/>
        </w:rPr>
      </w:pPr>
      <w:r>
        <w:t>8.3</w:t>
      </w:r>
      <w:r>
        <w:rPr>
          <w:rFonts w:ascii="Times New Roman" w:hAnsi="Times New Roman"/>
          <w:sz w:val="24"/>
          <w:szCs w:val="24"/>
        </w:rPr>
        <w:tab/>
      </w:r>
      <w:r>
        <w:t>Financial</w:t>
      </w:r>
      <w:r>
        <w:tab/>
      </w:r>
      <w:r>
        <w:fldChar w:fldCharType="begin"/>
      </w:r>
      <w:r>
        <w:instrText xml:space="preserve"> PAGEREF _Toc137370717 \h </w:instrText>
      </w:r>
      <w:r>
        <w:fldChar w:fldCharType="separate"/>
      </w:r>
      <w:r>
        <w:t>14</w:t>
      </w:r>
      <w:r>
        <w:fldChar w:fldCharType="end"/>
      </w:r>
    </w:p>
    <w:p w:rsidR="005F0288" w:rsidRDefault="005F0288">
      <w:pPr>
        <w:pStyle w:val="TOC3"/>
        <w:rPr>
          <w:rFonts w:ascii="Times New Roman" w:hAnsi="Times New Roman"/>
          <w:sz w:val="24"/>
          <w:szCs w:val="24"/>
        </w:rPr>
      </w:pPr>
      <w:r>
        <w:t>8.4</w:t>
      </w:r>
      <w:r>
        <w:rPr>
          <w:rFonts w:ascii="Times New Roman" w:hAnsi="Times New Roman"/>
          <w:sz w:val="24"/>
          <w:szCs w:val="24"/>
        </w:rPr>
        <w:tab/>
      </w:r>
      <w:r>
        <w:t>Systems and Processes</w:t>
      </w:r>
      <w:r>
        <w:tab/>
      </w:r>
      <w:r>
        <w:fldChar w:fldCharType="begin"/>
      </w:r>
      <w:r>
        <w:instrText xml:space="preserve"> PAGEREF _Toc137370718 \h </w:instrText>
      </w:r>
      <w:r>
        <w:fldChar w:fldCharType="separate"/>
      </w:r>
      <w:r>
        <w:t>14</w:t>
      </w:r>
      <w:r>
        <w:fldChar w:fldCharType="end"/>
      </w:r>
    </w:p>
    <w:p w:rsidR="005F0288" w:rsidRDefault="005F0288">
      <w:pPr>
        <w:pStyle w:val="TOC4"/>
        <w:tabs>
          <w:tab w:val="left" w:pos="1440"/>
        </w:tabs>
        <w:rPr>
          <w:rFonts w:ascii="Times New Roman" w:hAnsi="Times New Roman"/>
          <w:noProof/>
          <w:sz w:val="24"/>
          <w:szCs w:val="24"/>
          <w:lang w:val="en-US"/>
        </w:rPr>
      </w:pPr>
      <w:r>
        <w:rPr>
          <w:noProof/>
        </w:rPr>
        <w:t>8.4.1</w:t>
      </w:r>
      <w:r>
        <w:rPr>
          <w:rFonts w:ascii="Times New Roman" w:hAnsi="Times New Roman"/>
          <w:noProof/>
          <w:sz w:val="24"/>
          <w:szCs w:val="24"/>
          <w:lang w:val="en-US"/>
        </w:rPr>
        <w:tab/>
      </w:r>
      <w:r>
        <w:rPr>
          <w:noProof/>
        </w:rPr>
        <w:t>Accounting / Financial Systems</w:t>
      </w:r>
      <w:r>
        <w:rPr>
          <w:noProof/>
        </w:rPr>
        <w:tab/>
      </w:r>
      <w:r>
        <w:rPr>
          <w:noProof/>
        </w:rPr>
        <w:fldChar w:fldCharType="begin"/>
      </w:r>
      <w:r>
        <w:rPr>
          <w:noProof/>
        </w:rPr>
        <w:instrText xml:space="preserve"> PAGEREF _Toc137370719 \h </w:instrText>
      </w:r>
      <w:r>
        <w:rPr>
          <w:noProof/>
        </w:rPr>
      </w:r>
      <w:r>
        <w:rPr>
          <w:noProof/>
        </w:rPr>
        <w:fldChar w:fldCharType="separate"/>
      </w:r>
      <w:r>
        <w:rPr>
          <w:noProof/>
        </w:rPr>
        <w:t>14</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8.4.2</w:t>
      </w:r>
      <w:r>
        <w:rPr>
          <w:rFonts w:ascii="Times New Roman" w:hAnsi="Times New Roman"/>
          <w:noProof/>
          <w:sz w:val="24"/>
          <w:szCs w:val="24"/>
          <w:lang w:val="en-US"/>
        </w:rPr>
        <w:tab/>
      </w:r>
      <w:r>
        <w:rPr>
          <w:noProof/>
        </w:rPr>
        <w:t>Infrastructure Management Systems</w:t>
      </w:r>
      <w:r>
        <w:rPr>
          <w:noProof/>
        </w:rPr>
        <w:tab/>
      </w:r>
      <w:r>
        <w:rPr>
          <w:noProof/>
        </w:rPr>
        <w:fldChar w:fldCharType="begin"/>
      </w:r>
      <w:r>
        <w:rPr>
          <w:noProof/>
        </w:rPr>
        <w:instrText xml:space="preserve"> PAGEREF _Toc137370720 \h </w:instrText>
      </w:r>
      <w:r>
        <w:rPr>
          <w:noProof/>
        </w:rPr>
      </w:r>
      <w:r>
        <w:rPr>
          <w:noProof/>
        </w:rPr>
        <w:fldChar w:fldCharType="separate"/>
      </w:r>
      <w:r>
        <w:rPr>
          <w:noProof/>
        </w:rPr>
        <w:t>15</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8.4.3</w:t>
      </w:r>
      <w:r>
        <w:rPr>
          <w:rFonts w:ascii="Times New Roman" w:hAnsi="Times New Roman"/>
          <w:noProof/>
          <w:sz w:val="24"/>
          <w:szCs w:val="24"/>
          <w:lang w:val="en-US"/>
        </w:rPr>
        <w:tab/>
      </w:r>
      <w:r>
        <w:rPr>
          <w:noProof/>
        </w:rPr>
        <w:t>Data</w:t>
      </w:r>
      <w:r>
        <w:rPr>
          <w:noProof/>
        </w:rPr>
        <w:tab/>
      </w:r>
      <w:r>
        <w:rPr>
          <w:noProof/>
        </w:rPr>
        <w:fldChar w:fldCharType="begin"/>
      </w:r>
      <w:r>
        <w:rPr>
          <w:noProof/>
        </w:rPr>
        <w:instrText xml:space="preserve"> PAGEREF _Toc137370721 \h </w:instrText>
      </w:r>
      <w:r>
        <w:rPr>
          <w:noProof/>
        </w:rPr>
      </w:r>
      <w:r>
        <w:rPr>
          <w:noProof/>
        </w:rPr>
        <w:fldChar w:fldCharType="separate"/>
      </w:r>
      <w:r>
        <w:rPr>
          <w:noProof/>
        </w:rPr>
        <w:t>15</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8.4.4</w:t>
      </w:r>
      <w:r>
        <w:rPr>
          <w:rFonts w:ascii="Times New Roman" w:hAnsi="Times New Roman"/>
          <w:noProof/>
          <w:sz w:val="24"/>
          <w:szCs w:val="24"/>
          <w:lang w:val="en-US"/>
        </w:rPr>
        <w:tab/>
      </w:r>
      <w:r>
        <w:rPr>
          <w:noProof/>
        </w:rPr>
        <w:t>Information Flow Requirements and Processes</w:t>
      </w:r>
      <w:r>
        <w:rPr>
          <w:noProof/>
        </w:rPr>
        <w:tab/>
      </w:r>
      <w:r>
        <w:rPr>
          <w:noProof/>
        </w:rPr>
        <w:fldChar w:fldCharType="begin"/>
      </w:r>
      <w:r>
        <w:rPr>
          <w:noProof/>
        </w:rPr>
        <w:instrText xml:space="preserve"> PAGEREF _Toc137370722 \h </w:instrText>
      </w:r>
      <w:r>
        <w:rPr>
          <w:noProof/>
        </w:rPr>
      </w:r>
      <w:r>
        <w:rPr>
          <w:noProof/>
        </w:rPr>
        <w:fldChar w:fldCharType="separate"/>
      </w:r>
      <w:r>
        <w:rPr>
          <w:noProof/>
        </w:rPr>
        <w:t>15</w:t>
      </w:r>
      <w:r>
        <w:rPr>
          <w:noProof/>
        </w:rPr>
        <w:fldChar w:fldCharType="end"/>
      </w:r>
    </w:p>
    <w:p w:rsidR="005F0288" w:rsidRDefault="005F0288">
      <w:pPr>
        <w:pStyle w:val="TOC4"/>
        <w:tabs>
          <w:tab w:val="left" w:pos="1440"/>
        </w:tabs>
        <w:rPr>
          <w:rFonts w:ascii="Times New Roman" w:hAnsi="Times New Roman"/>
          <w:noProof/>
          <w:sz w:val="24"/>
          <w:szCs w:val="24"/>
          <w:lang w:val="en-US"/>
        </w:rPr>
      </w:pPr>
      <w:r>
        <w:rPr>
          <w:noProof/>
        </w:rPr>
        <w:t>8.4.5</w:t>
      </w:r>
      <w:r>
        <w:rPr>
          <w:rFonts w:ascii="Times New Roman" w:hAnsi="Times New Roman"/>
          <w:noProof/>
          <w:sz w:val="24"/>
          <w:szCs w:val="24"/>
          <w:lang w:val="en-US"/>
        </w:rPr>
        <w:tab/>
      </w:r>
      <w:r>
        <w:rPr>
          <w:noProof/>
        </w:rPr>
        <w:t>Standards and Guidelines</w:t>
      </w:r>
      <w:r>
        <w:rPr>
          <w:noProof/>
        </w:rPr>
        <w:tab/>
      </w:r>
      <w:r>
        <w:rPr>
          <w:noProof/>
        </w:rPr>
        <w:fldChar w:fldCharType="begin"/>
      </w:r>
      <w:r>
        <w:rPr>
          <w:noProof/>
        </w:rPr>
        <w:instrText xml:space="preserve"> PAGEREF _Toc137370723 \h </w:instrText>
      </w:r>
      <w:r>
        <w:rPr>
          <w:noProof/>
        </w:rPr>
      </w:r>
      <w:r>
        <w:rPr>
          <w:noProof/>
        </w:rPr>
        <w:fldChar w:fldCharType="separate"/>
      </w:r>
      <w:r>
        <w:rPr>
          <w:noProof/>
        </w:rPr>
        <w:t>15</w:t>
      </w:r>
      <w:r>
        <w:rPr>
          <w:noProof/>
        </w:rPr>
        <w:fldChar w:fldCharType="end"/>
      </w:r>
    </w:p>
    <w:p w:rsidR="005F0288" w:rsidRDefault="005F0288">
      <w:pPr>
        <w:pStyle w:val="TOC2"/>
        <w:rPr>
          <w:rFonts w:ascii="Times New Roman" w:hAnsi="Times New Roman"/>
          <w:sz w:val="24"/>
          <w:szCs w:val="24"/>
        </w:rPr>
      </w:pPr>
      <w:r>
        <w:t>9</w:t>
      </w:r>
      <w:r>
        <w:rPr>
          <w:rFonts w:ascii="Times New Roman" w:hAnsi="Times New Roman"/>
          <w:sz w:val="24"/>
          <w:szCs w:val="24"/>
        </w:rPr>
        <w:tab/>
      </w:r>
      <w:r>
        <w:t>Section 9: Plan Improvement and Monitoring</w:t>
      </w:r>
      <w:r>
        <w:tab/>
      </w:r>
      <w:r>
        <w:fldChar w:fldCharType="begin"/>
      </w:r>
      <w:r>
        <w:instrText xml:space="preserve"> PAGEREF _Toc137370724 \h </w:instrText>
      </w:r>
      <w:r>
        <w:fldChar w:fldCharType="separate"/>
      </w:r>
      <w:r>
        <w:t>15</w:t>
      </w:r>
      <w:r>
        <w:fldChar w:fldCharType="end"/>
      </w:r>
    </w:p>
    <w:p w:rsidR="005F0288" w:rsidRDefault="005F0288">
      <w:pPr>
        <w:pStyle w:val="TOC3"/>
        <w:rPr>
          <w:rFonts w:ascii="Times New Roman" w:hAnsi="Times New Roman"/>
          <w:sz w:val="24"/>
          <w:szCs w:val="24"/>
        </w:rPr>
      </w:pPr>
      <w:r>
        <w:t>9.1</w:t>
      </w:r>
      <w:r>
        <w:rPr>
          <w:rFonts w:ascii="Times New Roman" w:hAnsi="Times New Roman"/>
          <w:sz w:val="24"/>
          <w:szCs w:val="24"/>
        </w:rPr>
        <w:tab/>
      </w:r>
      <w:r>
        <w:t>Performance Measures</w:t>
      </w:r>
      <w:r>
        <w:tab/>
      </w:r>
      <w:r>
        <w:fldChar w:fldCharType="begin"/>
      </w:r>
      <w:r>
        <w:instrText xml:space="preserve"> PAGEREF _Toc137370725 \h </w:instrText>
      </w:r>
      <w:r>
        <w:fldChar w:fldCharType="separate"/>
      </w:r>
      <w:r>
        <w:t>15</w:t>
      </w:r>
      <w:r>
        <w:fldChar w:fldCharType="end"/>
      </w:r>
    </w:p>
    <w:p w:rsidR="005F0288" w:rsidRDefault="005F0288">
      <w:pPr>
        <w:pStyle w:val="TOC3"/>
        <w:rPr>
          <w:rFonts w:ascii="Times New Roman" w:hAnsi="Times New Roman"/>
          <w:sz w:val="24"/>
          <w:szCs w:val="24"/>
        </w:rPr>
      </w:pPr>
      <w:r>
        <w:t>9.2</w:t>
      </w:r>
      <w:r>
        <w:rPr>
          <w:rFonts w:ascii="Times New Roman" w:hAnsi="Times New Roman"/>
          <w:sz w:val="24"/>
          <w:szCs w:val="24"/>
        </w:rPr>
        <w:tab/>
      </w:r>
      <w:r>
        <w:t>Improvement Programme</w:t>
      </w:r>
      <w:r>
        <w:tab/>
      </w:r>
      <w:r>
        <w:fldChar w:fldCharType="begin"/>
      </w:r>
      <w:r>
        <w:instrText xml:space="preserve"> PAGEREF _Toc137370726 \h </w:instrText>
      </w:r>
      <w:r>
        <w:fldChar w:fldCharType="separate"/>
      </w:r>
      <w:r>
        <w:t>16</w:t>
      </w:r>
      <w:r>
        <w:fldChar w:fldCharType="end"/>
      </w:r>
    </w:p>
    <w:p w:rsidR="005F0288" w:rsidRDefault="005F0288">
      <w:pPr>
        <w:pStyle w:val="TOC3"/>
        <w:rPr>
          <w:rFonts w:ascii="Times New Roman" w:hAnsi="Times New Roman"/>
          <w:sz w:val="24"/>
          <w:szCs w:val="24"/>
        </w:rPr>
      </w:pPr>
      <w:r>
        <w:t>9.3</w:t>
      </w:r>
      <w:r>
        <w:rPr>
          <w:rFonts w:ascii="Times New Roman" w:hAnsi="Times New Roman"/>
          <w:sz w:val="24"/>
          <w:szCs w:val="24"/>
        </w:rPr>
        <w:tab/>
      </w:r>
      <w:r>
        <w:t>Monitoring and Review Procedures</w:t>
      </w:r>
      <w:r>
        <w:tab/>
      </w:r>
      <w:r>
        <w:fldChar w:fldCharType="begin"/>
      </w:r>
      <w:r>
        <w:instrText xml:space="preserve"> PAGEREF _Toc137370727 \h </w:instrText>
      </w:r>
      <w:r>
        <w:fldChar w:fldCharType="separate"/>
      </w:r>
      <w:r>
        <w:t>16</w:t>
      </w:r>
      <w:r>
        <w:fldChar w:fldCharType="end"/>
      </w:r>
    </w:p>
    <w:p w:rsidR="005F0288" w:rsidRDefault="005F0288">
      <w:pPr>
        <w:pStyle w:val="TOC2"/>
        <w:rPr>
          <w:rFonts w:ascii="Times New Roman" w:hAnsi="Times New Roman"/>
          <w:sz w:val="24"/>
          <w:szCs w:val="24"/>
        </w:rPr>
      </w:pPr>
      <w:r>
        <w:t>10</w:t>
      </w:r>
      <w:r>
        <w:rPr>
          <w:rFonts w:ascii="Times New Roman" w:hAnsi="Times New Roman"/>
          <w:sz w:val="24"/>
          <w:szCs w:val="24"/>
        </w:rPr>
        <w:tab/>
      </w:r>
      <w:r>
        <w:t>Section 10: References and Appendices</w:t>
      </w:r>
      <w:r>
        <w:tab/>
      </w:r>
      <w:r>
        <w:fldChar w:fldCharType="begin"/>
      </w:r>
      <w:r>
        <w:instrText xml:space="preserve"> PAGEREF _Toc137370728 \h </w:instrText>
      </w:r>
      <w:r>
        <w:fldChar w:fldCharType="separate"/>
      </w:r>
      <w:r>
        <w:t>16</w:t>
      </w:r>
      <w:r>
        <w:fldChar w:fldCharType="end"/>
      </w:r>
    </w:p>
    <w:p w:rsidR="005F0288" w:rsidRDefault="005F0288">
      <w:pPr>
        <w:pStyle w:val="TOC3"/>
        <w:rPr>
          <w:rFonts w:ascii="Times New Roman" w:hAnsi="Times New Roman"/>
          <w:sz w:val="24"/>
          <w:szCs w:val="24"/>
        </w:rPr>
      </w:pPr>
      <w:r>
        <w:t>10.1</w:t>
      </w:r>
      <w:r>
        <w:rPr>
          <w:rFonts w:ascii="Times New Roman" w:hAnsi="Times New Roman"/>
          <w:sz w:val="24"/>
          <w:szCs w:val="24"/>
        </w:rPr>
        <w:tab/>
      </w:r>
      <w:r>
        <w:t>References</w:t>
      </w:r>
      <w:r>
        <w:tab/>
      </w:r>
      <w:r>
        <w:fldChar w:fldCharType="begin"/>
      </w:r>
      <w:r>
        <w:instrText xml:space="preserve"> PAGEREF _Toc137370729 \h </w:instrText>
      </w:r>
      <w:r>
        <w:fldChar w:fldCharType="separate"/>
      </w:r>
      <w:r>
        <w:t>16</w:t>
      </w:r>
      <w:r>
        <w:fldChar w:fldCharType="end"/>
      </w:r>
    </w:p>
    <w:p w:rsidR="005F0288" w:rsidRDefault="005F0288">
      <w:pPr>
        <w:pStyle w:val="TOC3"/>
        <w:rPr>
          <w:rFonts w:ascii="Times New Roman" w:hAnsi="Times New Roman"/>
          <w:sz w:val="24"/>
          <w:szCs w:val="24"/>
        </w:rPr>
      </w:pPr>
      <w:r>
        <w:t>10.2</w:t>
      </w:r>
      <w:r>
        <w:rPr>
          <w:rFonts w:ascii="Times New Roman" w:hAnsi="Times New Roman"/>
          <w:sz w:val="24"/>
          <w:szCs w:val="24"/>
        </w:rPr>
        <w:tab/>
      </w:r>
      <w:r>
        <w:t>Appendices</w:t>
      </w:r>
      <w:r>
        <w:tab/>
      </w:r>
      <w:r>
        <w:fldChar w:fldCharType="begin"/>
      </w:r>
      <w:r>
        <w:instrText xml:space="preserve"> PAGEREF _Toc137370730 \h </w:instrText>
      </w:r>
      <w:r>
        <w:fldChar w:fldCharType="separate"/>
      </w:r>
      <w:r>
        <w:t>16</w:t>
      </w:r>
      <w:r>
        <w:fldChar w:fldCharType="end"/>
      </w:r>
    </w:p>
    <w:p w:rsidR="00303A6B" w:rsidRPr="00303A6B" w:rsidRDefault="00303A6B" w:rsidP="00303A6B">
      <w:r>
        <w:rPr>
          <w:noProof/>
        </w:rPr>
        <w:fldChar w:fldCharType="end"/>
      </w:r>
    </w:p>
    <w:p w:rsidR="000C7688" w:rsidRDefault="00303A6B" w:rsidP="000C7688">
      <w:pPr>
        <w:pStyle w:val="Contents"/>
        <w:rPr>
          <w:noProof/>
        </w:rPr>
      </w:pPr>
      <w:r>
        <w:rPr>
          <w:noProof/>
        </w:rPr>
        <w:br w:type="page"/>
      </w:r>
      <w:r w:rsidR="000C7688">
        <w:rPr>
          <w:noProof/>
        </w:rPr>
        <w:lastRenderedPageBreak/>
        <w:t>Steps in Preparing the Plan</w:t>
      </w:r>
    </w:p>
    <w:p w:rsidR="000C7688" w:rsidRPr="00661B41" w:rsidRDefault="000C7688" w:rsidP="00661B41">
      <w:pPr>
        <w:pStyle w:val="Indent"/>
      </w:pPr>
      <w:r w:rsidRPr="00661B41">
        <w:t xml:space="preserve">There are typically five steps involved in preparing and </w:t>
      </w:r>
      <w:bookmarkStart w:id="1" w:name="_Toc64777233"/>
      <w:bookmarkStart w:id="2" w:name="_Toc66505661"/>
      <w:r w:rsidRPr="00661B41">
        <w:t>updating the infrastructure and Organisational and Support plans.</w:t>
      </w:r>
      <w:bookmarkEnd w:id="1"/>
      <w:bookmarkEnd w:id="2"/>
    </w:p>
    <w:p w:rsidR="000C7688" w:rsidRPr="00661B41" w:rsidRDefault="000C7688" w:rsidP="00661B41">
      <w:pPr>
        <w:pStyle w:val="Indent"/>
      </w:pPr>
    </w:p>
    <w:p w:rsidR="000C7688" w:rsidRPr="000C7688" w:rsidRDefault="000C7688" w:rsidP="000C7688">
      <w:pPr>
        <w:pStyle w:val="Bullet1"/>
        <w:rPr>
          <w:rStyle w:val="Style10pt"/>
          <w:b/>
          <w:sz w:val="22"/>
        </w:rPr>
      </w:pPr>
      <w:bookmarkStart w:id="3" w:name="_Toc68403872"/>
      <w:r w:rsidRPr="000C7688">
        <w:rPr>
          <w:rStyle w:val="Style10pt"/>
          <w:b/>
          <w:sz w:val="22"/>
        </w:rPr>
        <w:t>Step 1:</w:t>
      </w:r>
      <w:r w:rsidRPr="000C7688">
        <w:rPr>
          <w:rStyle w:val="Style10pt"/>
          <w:b/>
          <w:sz w:val="22"/>
        </w:rPr>
        <w:tab/>
        <w:t>Identify the Objectives</w:t>
      </w:r>
      <w:bookmarkEnd w:id="3"/>
    </w:p>
    <w:p w:rsidR="000C7688" w:rsidRPr="000C7688" w:rsidRDefault="000C7688" w:rsidP="000C7688">
      <w:pPr>
        <w:pStyle w:val="Bullet2"/>
      </w:pPr>
      <w:r w:rsidRPr="000C7688">
        <w:t>Before commencing the preparation of the plans, it is necessary to determine who will read the plans, what they already know about the department, what they want to know, and how they intend to use the information considered in the plans.</w:t>
      </w:r>
    </w:p>
    <w:p w:rsidR="000C7688" w:rsidRDefault="000C7688" w:rsidP="000C7688">
      <w:pPr>
        <w:pStyle w:val="Bullet2"/>
      </w:pPr>
      <w:r w:rsidRPr="000C7688">
        <w:t>The needs of the target audience should be combined with the communication objectives – e.g. the extent of information to which the reader should have access.  Having identified and resolved any conflicts between what the target audience want the target audience wants to know and what they need to know, a start can be made.</w:t>
      </w:r>
    </w:p>
    <w:p w:rsidR="004F4EB8" w:rsidRPr="000C7688" w:rsidRDefault="004F4EB8" w:rsidP="000C7688">
      <w:pPr>
        <w:pStyle w:val="Bullet2"/>
      </w:pPr>
      <w:r w:rsidRPr="004F4EB8">
        <w:t>With regard to infrastructure plans dealing with roads the Departments of Transport and Public Works, as well as National Treasury are key target audiences at the national government level.</w:t>
      </w:r>
    </w:p>
    <w:p w:rsidR="000C7688" w:rsidRPr="000C7688" w:rsidRDefault="000C7688" w:rsidP="000C7688">
      <w:pPr>
        <w:pStyle w:val="Bullet1"/>
        <w:rPr>
          <w:rStyle w:val="Style10pt"/>
          <w:b/>
          <w:sz w:val="22"/>
        </w:rPr>
      </w:pPr>
      <w:bookmarkStart w:id="4" w:name="_Toc68403873"/>
      <w:r w:rsidRPr="000C7688">
        <w:rPr>
          <w:rStyle w:val="Style10pt"/>
          <w:b/>
          <w:sz w:val="22"/>
        </w:rPr>
        <w:t>Step 2:</w:t>
      </w:r>
      <w:r w:rsidRPr="000C7688">
        <w:rPr>
          <w:rStyle w:val="Style10pt"/>
          <w:b/>
          <w:sz w:val="22"/>
        </w:rPr>
        <w:tab/>
        <w:t>Outline the Plan Structure and Content</w:t>
      </w:r>
      <w:bookmarkEnd w:id="4"/>
    </w:p>
    <w:p w:rsidR="000C7688" w:rsidRPr="000C7688" w:rsidRDefault="000C7688" w:rsidP="000C7688">
      <w:pPr>
        <w:pStyle w:val="Bullet2"/>
      </w:pPr>
      <w:r w:rsidRPr="000C7688">
        <w:t>The outline can be as general or detailed as required.  Review the toolkit to identify areas that should be more detailed, based on the audience and the objectives.</w:t>
      </w:r>
    </w:p>
    <w:p w:rsidR="000C7688" w:rsidRPr="000C7688" w:rsidRDefault="000C7688" w:rsidP="000C7688">
      <w:pPr>
        <w:pStyle w:val="Bullet1"/>
        <w:rPr>
          <w:rStyle w:val="Style10pt"/>
          <w:b/>
          <w:sz w:val="22"/>
        </w:rPr>
      </w:pPr>
      <w:bookmarkStart w:id="5" w:name="_Toc68403874"/>
      <w:r w:rsidRPr="000C7688">
        <w:rPr>
          <w:rStyle w:val="Style10pt"/>
          <w:b/>
          <w:sz w:val="22"/>
        </w:rPr>
        <w:t>Step 3:</w:t>
      </w:r>
      <w:r w:rsidRPr="000C7688">
        <w:rPr>
          <w:rStyle w:val="Style10pt"/>
          <w:b/>
          <w:sz w:val="22"/>
        </w:rPr>
        <w:tab/>
        <w:t>Write the Plan</w:t>
      </w:r>
      <w:bookmarkEnd w:id="5"/>
    </w:p>
    <w:p w:rsidR="000C7688" w:rsidRPr="00661B41" w:rsidRDefault="000C7688" w:rsidP="00661B41">
      <w:pPr>
        <w:pStyle w:val="Indent"/>
      </w:pPr>
      <w:r w:rsidRPr="00661B41">
        <w:t>In preparing the plans consider the following:</w:t>
      </w:r>
    </w:p>
    <w:p w:rsidR="000C7688" w:rsidRDefault="000C7688" w:rsidP="000C7688">
      <w:pPr>
        <w:pStyle w:val="Bullet2"/>
      </w:pPr>
      <w:r w:rsidRPr="00DA4443">
        <w:t>The order of plan preparation will depend on the data and information available, the sophistication of the processes and the experience available for preparing plans.</w:t>
      </w:r>
    </w:p>
    <w:p w:rsidR="000C7688" w:rsidRPr="00DA4443" w:rsidRDefault="000C7688" w:rsidP="000C7688">
      <w:pPr>
        <w:pStyle w:val="Bullet2"/>
      </w:pPr>
      <w:r w:rsidRPr="00DA4443">
        <w:t>It might be necessary to research many areas before there is enough information to write about.  At this initial stage, use most readily available information such as hard copy records, historical reports, and staff knowledge.</w:t>
      </w:r>
    </w:p>
    <w:p w:rsidR="000C7688" w:rsidRPr="00DA4443" w:rsidRDefault="000C7688" w:rsidP="000C7688">
      <w:pPr>
        <w:pStyle w:val="Bullet2"/>
      </w:pPr>
      <w:r w:rsidRPr="00DA4443">
        <w:lastRenderedPageBreak/>
        <w:t xml:space="preserve">Further investigation may be required, but do not get </w:t>
      </w:r>
      <w:r>
        <w:t>over-involved</w:t>
      </w:r>
      <w:r w:rsidRPr="00DA4443">
        <w:t xml:space="preserve"> in extensive research and analysis, nor waiting to collect additional data.  Once the </w:t>
      </w:r>
      <w:r>
        <w:t>plan is</w:t>
      </w:r>
      <w:r w:rsidRPr="00DA4443">
        <w:t xml:space="preserve"> completed there will be a clearer picture of the most important data to collect.</w:t>
      </w:r>
    </w:p>
    <w:p w:rsidR="000C7688" w:rsidRPr="00DA4443" w:rsidRDefault="000C7688" w:rsidP="000C7688">
      <w:pPr>
        <w:pStyle w:val="Bullet2"/>
      </w:pPr>
      <w:r w:rsidRPr="00DA4443">
        <w:t xml:space="preserve">If information is unavailable, make the best assumptions, based on current information.  Write the </w:t>
      </w:r>
      <w:r>
        <w:t>plan</w:t>
      </w:r>
      <w:r w:rsidRPr="00DA4443">
        <w:t xml:space="preserve"> on this basis, and state these assumptions clearly (keep notes on assumptions during the plan preparation).  The </w:t>
      </w:r>
      <w:r>
        <w:t>plan is</w:t>
      </w:r>
      <w:r w:rsidRPr="00DA4443">
        <w:t xml:space="preserve"> </w:t>
      </w:r>
      <w:r>
        <w:t xml:space="preserve">a </w:t>
      </w:r>
      <w:r w:rsidRPr="00DA4443">
        <w:t>living document and will be updated.</w:t>
      </w:r>
    </w:p>
    <w:p w:rsidR="000C7688" w:rsidRPr="00DA4443" w:rsidRDefault="000C7688" w:rsidP="000C7688">
      <w:pPr>
        <w:pStyle w:val="Bullet2"/>
      </w:pPr>
      <w:r w:rsidRPr="00DA4443">
        <w:t>Make use of tables and graphs to present information and data to enhance the presentation, readability and understanding of infrastructure plan.</w:t>
      </w:r>
    </w:p>
    <w:p w:rsidR="000C7688" w:rsidRPr="00DA4443" w:rsidRDefault="000C7688" w:rsidP="000C7688">
      <w:pPr>
        <w:pStyle w:val="Bullet2"/>
      </w:pPr>
      <w:r w:rsidRPr="00DA4443">
        <w:t>Prepare initial drafts of prospective financial statements and cash flow projections after preparing the rest of the main body of the document.</w:t>
      </w:r>
    </w:p>
    <w:p w:rsidR="000C7688" w:rsidRPr="00661B41" w:rsidRDefault="000C7688" w:rsidP="00661B41">
      <w:pPr>
        <w:pStyle w:val="Indent"/>
      </w:pPr>
      <w:r w:rsidRPr="00661B41">
        <w:t>The last element of the plan to be prepared is the Executive Summary.  Plan to make this a stand-alone document that summarises clearly the main elements of the plan if possible.</w:t>
      </w:r>
    </w:p>
    <w:p w:rsidR="000C7688" w:rsidRPr="000C7688" w:rsidRDefault="000C7688" w:rsidP="000C7688">
      <w:pPr>
        <w:pStyle w:val="Bullet1"/>
        <w:rPr>
          <w:rStyle w:val="Style10pt"/>
          <w:b/>
          <w:sz w:val="22"/>
        </w:rPr>
      </w:pPr>
      <w:bookmarkStart w:id="6" w:name="_Toc68403875"/>
      <w:r w:rsidRPr="000C7688">
        <w:rPr>
          <w:rStyle w:val="Style10pt"/>
          <w:b/>
          <w:sz w:val="22"/>
        </w:rPr>
        <w:t>Step 4:</w:t>
      </w:r>
      <w:r w:rsidRPr="000C7688">
        <w:rPr>
          <w:rStyle w:val="Style10pt"/>
          <w:b/>
          <w:sz w:val="22"/>
        </w:rPr>
        <w:tab/>
        <w:t>Have the Plan Reviewed</w:t>
      </w:r>
      <w:bookmarkEnd w:id="6"/>
    </w:p>
    <w:p w:rsidR="000C7688" w:rsidRPr="000C7688" w:rsidRDefault="000C7688" w:rsidP="000C7688">
      <w:pPr>
        <w:pStyle w:val="Bullet2"/>
      </w:pPr>
      <w:r w:rsidRPr="000C7688">
        <w:t>After completing and reviewing the draft of the plan, have someone with expertise in infrastructure planning review the plan’s strengths and weaknesses, and its ability to meet any disclosure or other criteria.</w:t>
      </w:r>
    </w:p>
    <w:p w:rsidR="000C7688" w:rsidRPr="000C7688" w:rsidRDefault="000C7688" w:rsidP="000C7688">
      <w:pPr>
        <w:pStyle w:val="Bullet1"/>
        <w:rPr>
          <w:rStyle w:val="Style10pt"/>
          <w:b/>
          <w:sz w:val="22"/>
        </w:rPr>
      </w:pPr>
      <w:bookmarkStart w:id="7" w:name="_Toc68403876"/>
      <w:r w:rsidRPr="000C7688">
        <w:rPr>
          <w:rStyle w:val="Style10pt"/>
          <w:b/>
          <w:sz w:val="22"/>
        </w:rPr>
        <w:t>Step 5:</w:t>
      </w:r>
      <w:r w:rsidRPr="000C7688">
        <w:rPr>
          <w:rStyle w:val="Style10pt"/>
          <w:b/>
          <w:sz w:val="22"/>
        </w:rPr>
        <w:tab/>
        <w:t>Update the Plan</w:t>
      </w:r>
      <w:bookmarkEnd w:id="7"/>
    </w:p>
    <w:p w:rsidR="000C7688" w:rsidRPr="000C7688" w:rsidRDefault="000C7688" w:rsidP="000C7688">
      <w:pPr>
        <w:pStyle w:val="Bullet2"/>
      </w:pPr>
      <w:r w:rsidRPr="000C7688">
        <w:t>Infrastructure plans are dynamic documents and must be updated periodically to maintain relevance.  As the objectives or community expectations change, or systems improve, update the plan to reflect those changes.  Infrastructure activities that will be incorporated into future plans should be ongoing between updates.</w:t>
      </w:r>
    </w:p>
    <w:p w:rsidR="004E60A7" w:rsidRDefault="000777D1" w:rsidP="00661B41">
      <w:pPr>
        <w:pStyle w:val="Indent"/>
      </w:pPr>
      <w:r w:rsidRPr="00661B41">
        <w:t>A recommended structure for an infrastructure plan is outlined below.  It is noted that there is no ideal structure.</w:t>
      </w:r>
    </w:p>
    <w:p w:rsidR="000C7688" w:rsidRPr="00661B41" w:rsidRDefault="000C7688" w:rsidP="00661B41">
      <w:pPr>
        <w:pStyle w:val="Indent"/>
      </w:pPr>
    </w:p>
    <w:p w:rsidR="00303A6B" w:rsidRDefault="000777D1" w:rsidP="00C8111A">
      <w:pPr>
        <w:pStyle w:val="Heading1"/>
      </w:pPr>
      <w:bookmarkStart w:id="8" w:name="_Toc137370679"/>
      <w:r>
        <w:lastRenderedPageBreak/>
        <w:t xml:space="preserve">Section 1: </w:t>
      </w:r>
      <w:r w:rsidR="00303A6B">
        <w:t>Executive Summary</w:t>
      </w:r>
      <w:bookmarkEnd w:id="8"/>
    </w:p>
    <w:p w:rsidR="000777D1" w:rsidRPr="00661B41" w:rsidRDefault="000777D1" w:rsidP="00661B41">
      <w:pPr>
        <w:pStyle w:val="Indent"/>
      </w:pPr>
      <w:r w:rsidRPr="00661B41">
        <w:t>The Executive Summary should emphasise the key issues contained in the body of the plan and provide readers with a succinct overview of the entire plan.  Some readers who are not concerned with the finer details of the plan may only read the Executive Summary.</w:t>
      </w:r>
    </w:p>
    <w:p w:rsidR="000777D1" w:rsidRPr="00026783" w:rsidRDefault="000777D1" w:rsidP="000777D1">
      <w:pPr>
        <w:pStyle w:val="Bullet2"/>
      </w:pPr>
      <w:bookmarkStart w:id="9" w:name="_Toc68403879"/>
      <w:r w:rsidRPr="00026783">
        <w:t>The Purpose of the Plan</w:t>
      </w:r>
      <w:bookmarkEnd w:id="9"/>
    </w:p>
    <w:p w:rsidR="000777D1" w:rsidRPr="00DA4443" w:rsidRDefault="000777D1" w:rsidP="000777D1">
      <w:pPr>
        <w:pStyle w:val="Bullet3"/>
      </w:pPr>
      <w:r w:rsidRPr="00DA4443">
        <w:t>To demonstrate responsible management</w:t>
      </w:r>
    </w:p>
    <w:p w:rsidR="000777D1" w:rsidRPr="00DA4443" w:rsidRDefault="000777D1" w:rsidP="000777D1">
      <w:pPr>
        <w:pStyle w:val="Bullet3"/>
      </w:pPr>
      <w:r w:rsidRPr="00DA4443">
        <w:t>To communicate and justify funding requirements</w:t>
      </w:r>
    </w:p>
    <w:p w:rsidR="000777D1" w:rsidRPr="00DA4443" w:rsidRDefault="000777D1" w:rsidP="000777D1">
      <w:pPr>
        <w:pStyle w:val="Bullet3"/>
      </w:pPr>
      <w:r w:rsidRPr="00DA4443">
        <w:t>To comply with regulatory requirements</w:t>
      </w:r>
      <w:r w:rsidR="00403BA2">
        <w:t xml:space="preserve"> </w:t>
      </w:r>
      <w:r w:rsidR="00403BA2" w:rsidRPr="00403BA2">
        <w:t>(Both financial (PFMA, DORA) and non-financial (RIFSA, EPWP)</w:t>
      </w:r>
      <w:r w:rsidR="00403BA2">
        <w:t>)</w:t>
      </w:r>
    </w:p>
    <w:p w:rsidR="000777D1" w:rsidRPr="00B75AD3" w:rsidRDefault="000777D1" w:rsidP="000777D1">
      <w:pPr>
        <w:pStyle w:val="Bullet2"/>
      </w:pPr>
      <w:bookmarkStart w:id="10" w:name="_Toc68403880"/>
      <w:r w:rsidRPr="00B75AD3">
        <w:tab/>
        <w:t>Description</w:t>
      </w:r>
      <w:bookmarkEnd w:id="10"/>
    </w:p>
    <w:p w:rsidR="000777D1" w:rsidRPr="00DA4443" w:rsidRDefault="000777D1" w:rsidP="000777D1">
      <w:pPr>
        <w:pStyle w:val="Bullet3"/>
      </w:pPr>
      <w:r w:rsidRPr="00DA4443">
        <w:t>Summary of infrastructure covered by the plan</w:t>
      </w:r>
    </w:p>
    <w:p w:rsidR="000777D1" w:rsidRPr="00B75AD3" w:rsidRDefault="000777D1" w:rsidP="000777D1">
      <w:pPr>
        <w:pStyle w:val="Bullet2"/>
      </w:pPr>
      <w:bookmarkStart w:id="11" w:name="_Toc68403881"/>
      <w:r w:rsidRPr="00B75AD3">
        <w:tab/>
        <w:t>Levels of Service</w:t>
      </w:r>
      <w:bookmarkEnd w:id="11"/>
    </w:p>
    <w:p w:rsidR="000777D1" w:rsidRPr="00DA4443" w:rsidRDefault="000777D1" w:rsidP="000777D1">
      <w:pPr>
        <w:pStyle w:val="Bullet3"/>
      </w:pPr>
      <w:r w:rsidRPr="000777D1">
        <w:t>Summarise levels of service and performance measures and how they were</w:t>
      </w:r>
      <w:r w:rsidRPr="00DA4443">
        <w:t xml:space="preserve"> set</w:t>
      </w:r>
    </w:p>
    <w:p w:rsidR="000777D1" w:rsidRPr="00B75AD3" w:rsidRDefault="000777D1" w:rsidP="000777D1">
      <w:pPr>
        <w:pStyle w:val="Bullet2"/>
      </w:pPr>
      <w:bookmarkStart w:id="12" w:name="_Toc68403882"/>
      <w:r w:rsidRPr="00B75AD3">
        <w:tab/>
      </w:r>
      <w:r>
        <w:t>Community Need</w:t>
      </w:r>
      <w:bookmarkEnd w:id="12"/>
      <w:r>
        <w:t xml:space="preserve"> </w:t>
      </w:r>
    </w:p>
    <w:p w:rsidR="000777D1" w:rsidRPr="00DA4443" w:rsidRDefault="000777D1" w:rsidP="000777D1">
      <w:pPr>
        <w:pStyle w:val="Bullet3"/>
      </w:pPr>
      <w:r w:rsidRPr="00DA4443">
        <w:t>Factors influencing future demand</w:t>
      </w:r>
    </w:p>
    <w:p w:rsidR="000777D1" w:rsidRPr="00DA4443" w:rsidRDefault="000777D1" w:rsidP="000777D1">
      <w:pPr>
        <w:pStyle w:val="Bullet3"/>
      </w:pPr>
      <w:r w:rsidRPr="00DA4443">
        <w:t>Impact of changing demand on infrastructures</w:t>
      </w:r>
    </w:p>
    <w:p w:rsidR="000777D1" w:rsidRPr="008B2BE0" w:rsidRDefault="000777D1" w:rsidP="000777D1">
      <w:pPr>
        <w:pStyle w:val="Bullet2"/>
      </w:pPr>
      <w:bookmarkStart w:id="13" w:name="_Toc68403883"/>
      <w:r w:rsidRPr="008B2BE0">
        <w:tab/>
      </w:r>
      <w:r>
        <w:t>Lifecycle</w:t>
      </w:r>
      <w:r w:rsidRPr="008B2BE0">
        <w:t xml:space="preserve"> Management Plan</w:t>
      </w:r>
      <w:bookmarkEnd w:id="13"/>
    </w:p>
    <w:p w:rsidR="000777D1" w:rsidRPr="00DA4443" w:rsidRDefault="000777D1" w:rsidP="000777D1">
      <w:pPr>
        <w:pStyle w:val="Bullet3"/>
      </w:pPr>
      <w:r w:rsidRPr="00DA4443">
        <w:t>Summary of lifecycle management strategies (operations, maintenance, dispos</w:t>
      </w:r>
      <w:r>
        <w:t xml:space="preserve">al, </w:t>
      </w:r>
      <w:r w:rsidRPr="00DA4443">
        <w:t>etc)</w:t>
      </w:r>
    </w:p>
    <w:p w:rsidR="000777D1" w:rsidRPr="008B2BE0" w:rsidRDefault="000777D1" w:rsidP="000777D1">
      <w:pPr>
        <w:pStyle w:val="Bullet2"/>
      </w:pPr>
      <w:bookmarkStart w:id="14" w:name="_Toc68403884"/>
      <w:r w:rsidRPr="008B2BE0">
        <w:tab/>
        <w:t>Financial Summary</w:t>
      </w:r>
      <w:bookmarkEnd w:id="14"/>
    </w:p>
    <w:p w:rsidR="000777D1" w:rsidRPr="00DA4443" w:rsidRDefault="000777D1" w:rsidP="000777D1">
      <w:pPr>
        <w:pStyle w:val="Bullet3"/>
      </w:pPr>
      <w:r w:rsidRPr="00DA4443">
        <w:t>Long-term income and expenditure (</w:t>
      </w:r>
      <w:r w:rsidR="00022D8D" w:rsidRPr="00DA4443">
        <w:t>cash flow</w:t>
      </w:r>
      <w:r w:rsidRPr="00DA4443">
        <w:t>), projections for each significant infrastructure</w:t>
      </w:r>
      <w:r>
        <w:t xml:space="preserve"> group </w:t>
      </w:r>
    </w:p>
    <w:p w:rsidR="000777D1" w:rsidRDefault="000777D1" w:rsidP="000777D1">
      <w:pPr>
        <w:pStyle w:val="Bullet3"/>
      </w:pPr>
      <w:r w:rsidRPr="00DA4443">
        <w:t>Sources of funding</w:t>
      </w:r>
    </w:p>
    <w:p w:rsidR="000777D1" w:rsidRPr="008B2BE0" w:rsidRDefault="000777D1" w:rsidP="000777D1">
      <w:pPr>
        <w:pStyle w:val="Bullet2"/>
      </w:pPr>
      <w:bookmarkStart w:id="15" w:name="_Toc68403885"/>
      <w:r w:rsidRPr="008B2BE0">
        <w:lastRenderedPageBreak/>
        <w:tab/>
      </w:r>
      <w:r>
        <w:t>Organisational and Support Plan</w:t>
      </w:r>
      <w:bookmarkEnd w:id="15"/>
    </w:p>
    <w:p w:rsidR="000777D1" w:rsidRDefault="000777D1" w:rsidP="000777D1">
      <w:pPr>
        <w:pStyle w:val="Bullet3"/>
      </w:pPr>
      <w:r>
        <w:t xml:space="preserve">Summary of human resources required </w:t>
      </w:r>
    </w:p>
    <w:p w:rsidR="000777D1" w:rsidRDefault="000777D1" w:rsidP="000777D1">
      <w:pPr>
        <w:pStyle w:val="Bullet3"/>
      </w:pPr>
      <w:r>
        <w:t xml:space="preserve">Summary of the organisational structure required </w:t>
      </w:r>
    </w:p>
    <w:p w:rsidR="000777D1" w:rsidRDefault="000777D1" w:rsidP="000777D1">
      <w:pPr>
        <w:pStyle w:val="Bullet3"/>
      </w:pPr>
      <w:r>
        <w:t xml:space="preserve">Summary of financial commitment required </w:t>
      </w:r>
    </w:p>
    <w:p w:rsidR="000777D1" w:rsidRPr="00DA4443" w:rsidRDefault="000777D1" w:rsidP="000777D1">
      <w:pPr>
        <w:pStyle w:val="Bullet3"/>
      </w:pPr>
      <w:r w:rsidRPr="00DA4443">
        <w:t>Summary of data, information systems, processes (decision-ma</w:t>
      </w:r>
      <w:r>
        <w:t xml:space="preserve">king) and implementation programmes </w:t>
      </w:r>
    </w:p>
    <w:p w:rsidR="000777D1" w:rsidRPr="008B2BE0" w:rsidRDefault="000777D1" w:rsidP="000777D1">
      <w:pPr>
        <w:pStyle w:val="Bullet2"/>
      </w:pPr>
      <w:bookmarkStart w:id="16" w:name="_Toc68403886"/>
      <w:r w:rsidRPr="008B2BE0">
        <w:tab/>
        <w:t>Monitoring and Improved Programme</w:t>
      </w:r>
      <w:bookmarkEnd w:id="16"/>
    </w:p>
    <w:p w:rsidR="000777D1" w:rsidRPr="00DA4443" w:rsidRDefault="000777D1" w:rsidP="000777D1">
      <w:pPr>
        <w:pStyle w:val="Bullet3"/>
      </w:pPr>
      <w:r w:rsidRPr="00DA4443">
        <w:t>Summary of how performance of the plan will be monitored</w:t>
      </w:r>
    </w:p>
    <w:p w:rsidR="000777D1" w:rsidRPr="00DA4443" w:rsidRDefault="000777D1" w:rsidP="000777D1">
      <w:pPr>
        <w:pStyle w:val="Bullet3"/>
      </w:pPr>
      <w:r w:rsidRPr="00DA4443">
        <w:t>Summary of actions required to improve accuracy and confidence in the plan</w:t>
      </w:r>
    </w:p>
    <w:p w:rsidR="000777D1" w:rsidRPr="00DA4443" w:rsidRDefault="000777D1" w:rsidP="000777D1">
      <w:pPr>
        <w:pStyle w:val="Bullet3"/>
      </w:pPr>
      <w:r w:rsidRPr="00DA4443">
        <w:t>Timetable for review of the plan</w:t>
      </w:r>
    </w:p>
    <w:p w:rsidR="000777D1" w:rsidRPr="001F4296" w:rsidRDefault="000777D1" w:rsidP="000777D1">
      <w:pPr>
        <w:pStyle w:val="Heading1"/>
      </w:pPr>
      <w:bookmarkStart w:id="17" w:name="_Toc137370680"/>
      <w:r w:rsidRPr="001F4296">
        <w:t xml:space="preserve">Section </w:t>
      </w:r>
      <w:r>
        <w:t>2</w:t>
      </w:r>
      <w:r w:rsidRPr="001F4296">
        <w:t>:</w:t>
      </w:r>
      <w:r>
        <w:tab/>
      </w:r>
      <w:r w:rsidRPr="001F4296">
        <w:t>Introduction</w:t>
      </w:r>
      <w:bookmarkEnd w:id="17"/>
    </w:p>
    <w:p w:rsidR="000777D1" w:rsidRPr="00661B41" w:rsidRDefault="000777D1" w:rsidP="00661B41">
      <w:pPr>
        <w:pStyle w:val="Indent"/>
      </w:pPr>
      <w:r w:rsidRPr="00661B41">
        <w:t>The Introduction must provide an overview of all the elements of the infrastructure within the plan.  It should provide readers with a sound justification for owning and operating the infrastructures covered, and the reasons for preparing the plan.</w:t>
      </w:r>
    </w:p>
    <w:p w:rsidR="000777D1" w:rsidRPr="008B2BE0" w:rsidRDefault="000777D1" w:rsidP="00661B41">
      <w:pPr>
        <w:pStyle w:val="Heading2"/>
      </w:pPr>
      <w:bookmarkStart w:id="18" w:name="_Toc68403888"/>
      <w:bookmarkStart w:id="19" w:name="_Toc137370681"/>
      <w:r w:rsidRPr="008B2BE0">
        <w:t>Background</w:t>
      </w:r>
      <w:bookmarkEnd w:id="18"/>
      <w:bookmarkEnd w:id="19"/>
    </w:p>
    <w:p w:rsidR="000777D1" w:rsidRDefault="000777D1" w:rsidP="00661B41">
      <w:pPr>
        <w:pStyle w:val="Bullet2"/>
      </w:pPr>
      <w:r w:rsidRPr="00DA4443">
        <w:t>Purpose of the plan</w:t>
      </w:r>
    </w:p>
    <w:p w:rsidR="000777D1" w:rsidRPr="002018EE" w:rsidRDefault="000777D1" w:rsidP="00661B41">
      <w:pPr>
        <w:pStyle w:val="Bullet2"/>
      </w:pPr>
      <w:r w:rsidRPr="002018EE">
        <w:t xml:space="preserve">Strategic and </w:t>
      </w:r>
      <w:r>
        <w:t>Departmental</w:t>
      </w:r>
      <w:r w:rsidRPr="002018EE">
        <w:t xml:space="preserve"> Goals</w:t>
      </w:r>
    </w:p>
    <w:p w:rsidR="000777D1" w:rsidRPr="00DA4443" w:rsidRDefault="000777D1" w:rsidP="00661B41">
      <w:pPr>
        <w:pStyle w:val="Bullet2"/>
      </w:pPr>
      <w:r>
        <w:t>Departmental</w:t>
      </w:r>
      <w:r w:rsidRPr="00DA4443">
        <w:t xml:space="preserve"> strategic goals and impacts on plan</w:t>
      </w:r>
    </w:p>
    <w:p w:rsidR="000777D1" w:rsidRDefault="000777D1" w:rsidP="00661B41">
      <w:pPr>
        <w:pStyle w:val="Bullet2"/>
      </w:pPr>
      <w:r w:rsidRPr="00DA4443">
        <w:t>Links to department vision, mission, goals and objectives</w:t>
      </w:r>
    </w:p>
    <w:p w:rsidR="000777D1" w:rsidRDefault="000777D1" w:rsidP="00661B41">
      <w:pPr>
        <w:pStyle w:val="Bullet2"/>
      </w:pPr>
      <w:r w:rsidRPr="00DA4443">
        <w:t>Relationship with other planning documents</w:t>
      </w:r>
    </w:p>
    <w:p w:rsidR="000777D1" w:rsidRPr="008B2BE0" w:rsidRDefault="000777D1" w:rsidP="00661B41">
      <w:pPr>
        <w:pStyle w:val="Heading2"/>
      </w:pPr>
      <w:bookmarkStart w:id="20" w:name="_Toc137370682"/>
      <w:r w:rsidRPr="008B2BE0">
        <w:t xml:space="preserve">Goals and Objectives of </w:t>
      </w:r>
      <w:r>
        <w:t>Infrastructure</w:t>
      </w:r>
      <w:r w:rsidRPr="008B2BE0">
        <w:t xml:space="preserve"> Ownership</w:t>
      </w:r>
      <w:bookmarkEnd w:id="20"/>
    </w:p>
    <w:p w:rsidR="000777D1" w:rsidRPr="00DA4443" w:rsidRDefault="000777D1" w:rsidP="00661B41">
      <w:pPr>
        <w:pStyle w:val="Bullet2"/>
      </w:pPr>
      <w:r w:rsidRPr="00DA4443">
        <w:t>Reasons and justification for infrastructure ownership</w:t>
      </w:r>
    </w:p>
    <w:p w:rsidR="000777D1" w:rsidRPr="002018EE" w:rsidRDefault="000777D1" w:rsidP="00661B41">
      <w:pPr>
        <w:pStyle w:val="Bullet2"/>
      </w:pPr>
      <w:r w:rsidRPr="002018EE">
        <w:lastRenderedPageBreak/>
        <w:t>Legislative Requirements</w:t>
      </w:r>
    </w:p>
    <w:p w:rsidR="000777D1" w:rsidRPr="00A529FC" w:rsidRDefault="000777D1" w:rsidP="00661B41">
      <w:pPr>
        <w:pStyle w:val="Bullet2"/>
      </w:pPr>
      <w:r w:rsidRPr="00343919">
        <w:t>Background legislation or regulations which affect infrastructure operation or require certain levels of service</w:t>
      </w:r>
    </w:p>
    <w:p w:rsidR="000777D1" w:rsidRPr="00DA4443" w:rsidRDefault="000777D1" w:rsidP="00661B41">
      <w:pPr>
        <w:pStyle w:val="Bullet2"/>
      </w:pPr>
      <w:r w:rsidRPr="00DA4443">
        <w:t>Infrastructure included in the plan</w:t>
      </w:r>
    </w:p>
    <w:p w:rsidR="000777D1" w:rsidRPr="00DA4443" w:rsidRDefault="000777D1" w:rsidP="00661B41">
      <w:pPr>
        <w:pStyle w:val="Bullet2"/>
      </w:pPr>
      <w:r w:rsidRPr="00DA4443">
        <w:t>Key stakeholders in the plan</w:t>
      </w:r>
      <w:r w:rsidR="00403BA2">
        <w:t xml:space="preserve"> </w:t>
      </w:r>
      <w:r w:rsidR="00403BA2" w:rsidRPr="00403BA2">
        <w:t>(NDOT, DPW, NT)</w:t>
      </w:r>
    </w:p>
    <w:p w:rsidR="000777D1" w:rsidRPr="00DA4443" w:rsidRDefault="000777D1" w:rsidP="00661B41">
      <w:pPr>
        <w:pStyle w:val="Bullet2"/>
      </w:pPr>
      <w:r w:rsidRPr="00DA4443">
        <w:t>Organisation structure</w:t>
      </w:r>
    </w:p>
    <w:p w:rsidR="000777D1" w:rsidRPr="008B2BE0" w:rsidRDefault="000777D1" w:rsidP="00661B41">
      <w:pPr>
        <w:pStyle w:val="Heading2"/>
      </w:pPr>
      <w:bookmarkStart w:id="21" w:name="_Toc68403890"/>
      <w:bookmarkStart w:id="22" w:name="_Toc137370683"/>
      <w:r w:rsidRPr="008B2BE0">
        <w:t>Plan Framework</w:t>
      </w:r>
      <w:bookmarkEnd w:id="21"/>
      <w:bookmarkEnd w:id="22"/>
    </w:p>
    <w:p w:rsidR="000777D1" w:rsidRPr="00DA4443" w:rsidRDefault="000777D1" w:rsidP="00AB4D0E">
      <w:pPr>
        <w:pStyle w:val="Bullet2"/>
      </w:pPr>
      <w:r w:rsidRPr="00DA4443">
        <w:t>Key elements of the plan</w:t>
      </w:r>
      <w:r w:rsidR="00AB4D0E">
        <w:t xml:space="preserve"> (Describing the structure of the suite of documents comprising the plan)</w:t>
      </w:r>
    </w:p>
    <w:p w:rsidR="000777D1" w:rsidRDefault="00661B41" w:rsidP="00661B41">
      <w:pPr>
        <w:pStyle w:val="Heading2"/>
      </w:pPr>
      <w:bookmarkStart w:id="23" w:name="_Toc137370684"/>
      <w:r>
        <w:t>Planning Approach and Methodology</w:t>
      </w:r>
      <w:bookmarkEnd w:id="23"/>
    </w:p>
    <w:p w:rsidR="00661B41" w:rsidRDefault="00661B41" w:rsidP="00661B41">
      <w:pPr>
        <w:pStyle w:val="Indent"/>
      </w:pPr>
      <w:r>
        <w:t>Discussion based on t</w:t>
      </w:r>
      <w:r w:rsidRPr="00661B41">
        <w:t>echnological sophistication and basis of planning process</w:t>
      </w:r>
      <w:r>
        <w:t>:</w:t>
      </w:r>
    </w:p>
    <w:p w:rsidR="000777D1" w:rsidRPr="00DA4443" w:rsidRDefault="000777D1" w:rsidP="00AB4D0E">
      <w:pPr>
        <w:pStyle w:val="Bullet2"/>
      </w:pPr>
      <w:r>
        <w:t xml:space="preserve">Modelling skills/software brought to bear on the planning </w:t>
      </w:r>
    </w:p>
    <w:p w:rsidR="000777D1" w:rsidRPr="00DA4443" w:rsidRDefault="000777D1" w:rsidP="00AB4D0E">
      <w:pPr>
        <w:pStyle w:val="Bullet2"/>
      </w:pPr>
      <w:r>
        <w:t xml:space="preserve">Accuracy, completeness and validity of data that served as input to </w:t>
      </w:r>
      <w:r w:rsidR="00661B41">
        <w:t>planning</w:t>
      </w:r>
    </w:p>
    <w:p w:rsidR="00AB4D0E" w:rsidRPr="008B2BE0" w:rsidRDefault="00AB4D0E" w:rsidP="00AB4D0E">
      <w:pPr>
        <w:pStyle w:val="Heading1"/>
      </w:pPr>
      <w:bookmarkStart w:id="24" w:name="_Toc68403892"/>
      <w:bookmarkStart w:id="25" w:name="_Toc137370685"/>
      <w:r w:rsidRPr="008B2BE0">
        <w:t>Section 3:</w:t>
      </w:r>
      <w:r w:rsidRPr="008B2BE0">
        <w:tab/>
        <w:t>Level of Service</w:t>
      </w:r>
      <w:bookmarkEnd w:id="24"/>
      <w:bookmarkEnd w:id="25"/>
    </w:p>
    <w:p w:rsidR="00AB4D0E" w:rsidRPr="001F4296" w:rsidRDefault="00AB4D0E" w:rsidP="00AB4D0E">
      <w:pPr>
        <w:pStyle w:val="Indent"/>
        <w:rPr>
          <w:rStyle w:val="Style10pt"/>
          <w:sz w:val="18"/>
        </w:rPr>
      </w:pPr>
      <w:r w:rsidRPr="001F4296">
        <w:rPr>
          <w:rStyle w:val="Style10pt"/>
          <w:sz w:val="18"/>
        </w:rPr>
        <w:t>This section should define clearly the levels of service relevant to the sector concerned, to confirm the basis of the levels of service to be provided (e.g. learner/educator ratios, hospital beds per capita)</w:t>
      </w:r>
    </w:p>
    <w:p w:rsidR="00AB4D0E" w:rsidRPr="00AB4D0E" w:rsidRDefault="00AB4D0E" w:rsidP="00AB4D0E">
      <w:pPr>
        <w:pStyle w:val="Bullet2"/>
      </w:pPr>
      <w:r w:rsidRPr="00AB4D0E">
        <w:t>Departmental norms and standards</w:t>
      </w:r>
    </w:p>
    <w:p w:rsidR="00AB4D0E" w:rsidRPr="002018EE" w:rsidRDefault="00AB4D0E" w:rsidP="00AB4D0E">
      <w:pPr>
        <w:pStyle w:val="Bullet2"/>
      </w:pPr>
      <w:bookmarkStart w:id="26" w:name="_Toc68403896"/>
      <w:r w:rsidRPr="002018EE">
        <w:t>Current Level of Service</w:t>
      </w:r>
      <w:bookmarkEnd w:id="26"/>
    </w:p>
    <w:p w:rsidR="00AB4D0E" w:rsidRPr="002018EE" w:rsidRDefault="00AB4D0E" w:rsidP="00AB4D0E">
      <w:pPr>
        <w:pStyle w:val="Bullet2"/>
      </w:pPr>
      <w:bookmarkStart w:id="27" w:name="_Toc68403897"/>
      <w:r w:rsidRPr="002018EE">
        <w:t>Desired Level of Service</w:t>
      </w:r>
      <w:bookmarkEnd w:id="27"/>
    </w:p>
    <w:p w:rsidR="00AB4D0E" w:rsidRPr="00DA4443" w:rsidRDefault="00AB4D0E" w:rsidP="00AB4D0E">
      <w:pPr>
        <w:pStyle w:val="Bullet3"/>
      </w:pPr>
      <w:r w:rsidRPr="00DA4443">
        <w:t>Provide details on the level of service desired if different from what is being provided</w:t>
      </w:r>
    </w:p>
    <w:p w:rsidR="00AB4D0E" w:rsidRPr="00DA4443" w:rsidRDefault="00AB4D0E" w:rsidP="00AB4D0E">
      <w:pPr>
        <w:pStyle w:val="Bullet3"/>
      </w:pPr>
      <w:r w:rsidRPr="00DA4443">
        <w:t>Provide details of differences between current and desired levels of service and how these gaps will be progressively closed.</w:t>
      </w:r>
    </w:p>
    <w:p w:rsidR="00AB4D0E" w:rsidRPr="008B5400" w:rsidRDefault="00AB4D0E" w:rsidP="00AB4D0E">
      <w:pPr>
        <w:pStyle w:val="Heading1"/>
      </w:pPr>
      <w:bookmarkStart w:id="28" w:name="_Toc68403898"/>
      <w:bookmarkStart w:id="29" w:name="_Toc137370686"/>
      <w:r w:rsidRPr="008B5400">
        <w:lastRenderedPageBreak/>
        <w:t>Section 4</w:t>
      </w:r>
      <w:r w:rsidRPr="008B5400">
        <w:tab/>
        <w:t>Demand</w:t>
      </w:r>
      <w:r>
        <w:t xml:space="preserve"> or Need determination</w:t>
      </w:r>
      <w:bookmarkEnd w:id="29"/>
    </w:p>
    <w:p w:rsidR="00AB4D0E" w:rsidRPr="002018EE" w:rsidRDefault="00AB4D0E" w:rsidP="00AB4D0E">
      <w:pPr>
        <w:pStyle w:val="Heading2"/>
      </w:pPr>
      <w:bookmarkStart w:id="30" w:name="_Toc137370687"/>
      <w:bookmarkEnd w:id="28"/>
      <w:r w:rsidRPr="000E5F0E">
        <w:t>Demand Forecast</w:t>
      </w:r>
      <w:bookmarkEnd w:id="30"/>
    </w:p>
    <w:p w:rsidR="00AB4D0E" w:rsidRPr="004629C2" w:rsidRDefault="00AB4D0E" w:rsidP="00AB4D0E">
      <w:pPr>
        <w:pStyle w:val="Indent"/>
        <w:rPr>
          <w:rStyle w:val="Style10pt"/>
          <w:sz w:val="18"/>
        </w:rPr>
      </w:pPr>
      <w:r w:rsidRPr="001F4296">
        <w:rPr>
          <w:rStyle w:val="Style10pt"/>
          <w:sz w:val="18"/>
        </w:rPr>
        <w:t>This Section should provide details of growth forecasts which affect the management and utilisation of infrastructures</w:t>
      </w:r>
      <w:r w:rsidRPr="004629C2">
        <w:rPr>
          <w:rStyle w:val="Style10pt"/>
          <w:sz w:val="18"/>
        </w:rPr>
        <w:t>.</w:t>
      </w:r>
    </w:p>
    <w:p w:rsidR="00AB4D0E" w:rsidRPr="000E5F0E" w:rsidRDefault="00AB4D0E" w:rsidP="00AB4D0E">
      <w:pPr>
        <w:pStyle w:val="Bullet2"/>
      </w:pPr>
      <w:bookmarkStart w:id="31" w:name="_Toc68403899"/>
      <w:r>
        <w:t>Community Need</w:t>
      </w:r>
      <w:r w:rsidRPr="00343919">
        <w:t xml:space="preserve"> </w:t>
      </w:r>
      <w:bookmarkEnd w:id="31"/>
    </w:p>
    <w:p w:rsidR="00AB4D0E" w:rsidRDefault="00AB4D0E" w:rsidP="00AB4D0E">
      <w:pPr>
        <w:pStyle w:val="Bullet3"/>
      </w:pPr>
      <w:r w:rsidRPr="00DA4443">
        <w:t>Background and research undertaken</w:t>
      </w:r>
      <w:r w:rsidRPr="00343919">
        <w:t xml:space="preserve"> </w:t>
      </w:r>
      <w:r>
        <w:t xml:space="preserve">in respect of determining the needs for the provision of service in the relevant communities to be served. </w:t>
      </w:r>
      <w:r>
        <w:rPr>
          <w:rStyle w:val="FootnoteReference"/>
        </w:rPr>
        <w:footnoteReference w:id="1"/>
      </w:r>
    </w:p>
    <w:p w:rsidR="00AB4D0E" w:rsidRPr="00DA4443" w:rsidRDefault="00AB4D0E" w:rsidP="00AB4D0E">
      <w:pPr>
        <w:pStyle w:val="Bullet3"/>
      </w:pPr>
      <w:r w:rsidRPr="00DA4443">
        <w:t>Factors influencing demand</w:t>
      </w:r>
    </w:p>
    <w:p w:rsidR="00AB4D0E" w:rsidRPr="00DA4443" w:rsidRDefault="00AB4D0E" w:rsidP="00AB4D0E">
      <w:pPr>
        <w:pStyle w:val="Bullet3"/>
      </w:pPr>
      <w:r w:rsidRPr="00DA4443">
        <w:t>Details of projected growth or decline of demands on services</w:t>
      </w:r>
    </w:p>
    <w:p w:rsidR="00AB4D0E" w:rsidRPr="002018EE" w:rsidRDefault="00AB4D0E" w:rsidP="00AB4D0E">
      <w:pPr>
        <w:pStyle w:val="Bullet3"/>
      </w:pPr>
      <w:r>
        <w:t>Community</w:t>
      </w:r>
      <w:r w:rsidRPr="002018EE">
        <w:t xml:space="preserve"> </w:t>
      </w:r>
      <w:r>
        <w:t>e</w:t>
      </w:r>
      <w:r w:rsidRPr="002018EE">
        <w:t>xpectations</w:t>
      </w:r>
      <w:r w:rsidR="005A2F60">
        <w:t xml:space="preserve"> (in terms of levels of service etc.)</w:t>
      </w:r>
    </w:p>
    <w:p w:rsidR="00AB4D0E" w:rsidRPr="00DA4443" w:rsidRDefault="00AB4D0E" w:rsidP="00AB4D0E">
      <w:pPr>
        <w:pStyle w:val="Bullet3"/>
      </w:pPr>
      <w:r w:rsidRPr="00DA4443">
        <w:t>Anticipated changes in community expectations</w:t>
      </w:r>
    </w:p>
    <w:p w:rsidR="00AB4D0E" w:rsidRPr="00DA4443" w:rsidRDefault="00AB4D0E" w:rsidP="00AB4D0E">
      <w:pPr>
        <w:pStyle w:val="Bullet2"/>
      </w:pPr>
      <w:r w:rsidRPr="00DA4443">
        <w:t xml:space="preserve">Details of how research translates into levels of service </w:t>
      </w:r>
    </w:p>
    <w:p w:rsidR="00AB4D0E" w:rsidRPr="00DA4443" w:rsidRDefault="00AB4D0E" w:rsidP="00AB4D0E">
      <w:pPr>
        <w:pStyle w:val="Bullet2"/>
      </w:pPr>
      <w:r w:rsidRPr="00DA4443">
        <w:t>Impact of changes in demand on infrastructure utilisation</w:t>
      </w:r>
    </w:p>
    <w:p w:rsidR="00AB4D0E" w:rsidRPr="000E5F0E" w:rsidRDefault="00AB4D0E" w:rsidP="00AB4D0E">
      <w:pPr>
        <w:pStyle w:val="Bullet2"/>
      </w:pPr>
      <w:bookmarkStart w:id="32" w:name="_Toc68403900"/>
      <w:r w:rsidRPr="000E5F0E">
        <w:t>Changes in Technology</w:t>
      </w:r>
      <w:bookmarkEnd w:id="32"/>
    </w:p>
    <w:p w:rsidR="00AB4D0E" w:rsidRPr="00DA4443" w:rsidRDefault="00AB4D0E" w:rsidP="00AB4D0E">
      <w:pPr>
        <w:pStyle w:val="Bullet3"/>
      </w:pPr>
      <w:r w:rsidRPr="00DA4443">
        <w:t xml:space="preserve">Use of new technology and effects on future </w:t>
      </w:r>
      <w:r>
        <w:t>infrastructure provision</w:t>
      </w:r>
    </w:p>
    <w:p w:rsidR="00AB4D0E" w:rsidRPr="00DA4443" w:rsidRDefault="00AB4D0E" w:rsidP="00AB4D0E">
      <w:pPr>
        <w:pStyle w:val="Bullet3"/>
      </w:pPr>
      <w:r w:rsidRPr="00DA4443">
        <w:t>Obsolescence</w:t>
      </w:r>
    </w:p>
    <w:p w:rsidR="00AB4D0E" w:rsidRPr="000E5F0E" w:rsidRDefault="00AB4D0E" w:rsidP="00AB4D0E">
      <w:pPr>
        <w:pStyle w:val="Paragraph"/>
      </w:pPr>
      <w:bookmarkStart w:id="33" w:name="_Toc68403901"/>
      <w:r>
        <w:t>4.2</w:t>
      </w:r>
      <w:r>
        <w:tab/>
      </w:r>
      <w:r w:rsidRPr="000E5F0E">
        <w:t>Demand Management Plan</w:t>
      </w:r>
      <w:bookmarkEnd w:id="33"/>
    </w:p>
    <w:p w:rsidR="00AB4D0E" w:rsidRPr="00DA4443" w:rsidRDefault="00AB4D0E" w:rsidP="00AB4D0E">
      <w:pPr>
        <w:pStyle w:val="Bullet2"/>
      </w:pPr>
      <w:r w:rsidRPr="00DA4443">
        <w:t>Describe non-infrastructure solutions available as alternatives to infrastructure-based solutions (i.e. demand management, insurance, managed failures)</w:t>
      </w:r>
    </w:p>
    <w:p w:rsidR="00AB4D0E" w:rsidRDefault="00AB4D0E" w:rsidP="00AB4D0E">
      <w:pPr>
        <w:pStyle w:val="Bullet2"/>
      </w:pPr>
      <w:r w:rsidRPr="00DA4443">
        <w:t>Summarise new works programmes, and costs</w:t>
      </w:r>
    </w:p>
    <w:p w:rsidR="005A2F60" w:rsidRPr="000E5F0E" w:rsidRDefault="005A2F60" w:rsidP="005A2F60">
      <w:pPr>
        <w:pStyle w:val="Heading1"/>
      </w:pPr>
      <w:bookmarkStart w:id="34" w:name="_Toc68403902"/>
      <w:bookmarkStart w:id="35" w:name="_Toc137370688"/>
      <w:r w:rsidRPr="000E5F0E">
        <w:lastRenderedPageBreak/>
        <w:t>Section 5:</w:t>
      </w:r>
      <w:r w:rsidRPr="000E5F0E">
        <w:tab/>
      </w:r>
      <w:bookmarkEnd w:id="34"/>
      <w:r>
        <w:t>Existing infrastructure</w:t>
      </w:r>
      <w:bookmarkEnd w:id="35"/>
    </w:p>
    <w:p w:rsidR="005A2F60" w:rsidRPr="004F1FCF" w:rsidRDefault="005A2F60" w:rsidP="005A2F60">
      <w:pPr>
        <w:pStyle w:val="Indent"/>
        <w:rPr>
          <w:rStyle w:val="Style10pt"/>
          <w:sz w:val="18"/>
        </w:rPr>
      </w:pPr>
      <w:r w:rsidRPr="004F1FCF">
        <w:rPr>
          <w:rStyle w:val="Style10pt"/>
          <w:sz w:val="18"/>
        </w:rPr>
        <w:t xml:space="preserve">This Section of the plan should outline exactly what is planned in order to manage and operate the infrastructures at the agreed levels of service (defined in the plan) while optimising lifecycle costs. </w:t>
      </w:r>
    </w:p>
    <w:p w:rsidR="005A2F60" w:rsidRPr="004F1FCF" w:rsidRDefault="005A2F60" w:rsidP="005A2F60">
      <w:pPr>
        <w:pStyle w:val="Indent"/>
        <w:rPr>
          <w:rStyle w:val="Style10pt"/>
          <w:sz w:val="18"/>
        </w:rPr>
      </w:pPr>
      <w:r w:rsidRPr="004F1FCF">
        <w:rPr>
          <w:rStyle w:val="Style10pt"/>
          <w:sz w:val="18"/>
        </w:rPr>
        <w:t>It may be necessary to divide the infrastructure network into separate geographic service areas (i.e. separate road network) and then focus on each significant group. A one page summary of each subsection in Section 5 should be considered, to add clarity.</w:t>
      </w:r>
    </w:p>
    <w:p w:rsidR="005A2F60" w:rsidRPr="004F1FCF" w:rsidRDefault="005A2F60" w:rsidP="005A2F60">
      <w:pPr>
        <w:pStyle w:val="Heading2"/>
      </w:pPr>
      <w:bookmarkStart w:id="36" w:name="_Toc68403903"/>
      <w:r w:rsidRPr="004F1FCF" w:rsidDel="00A31DA1">
        <w:t xml:space="preserve"> </w:t>
      </w:r>
      <w:bookmarkStart w:id="37" w:name="_Toc137370689"/>
      <w:bookmarkEnd w:id="36"/>
      <w:r w:rsidRPr="004F1FCF">
        <w:t>Physical Parameters</w:t>
      </w:r>
      <w:bookmarkEnd w:id="37"/>
    </w:p>
    <w:p w:rsidR="005A2F60" w:rsidRPr="004F1FCF" w:rsidRDefault="005A2F60" w:rsidP="005A2F60">
      <w:pPr>
        <w:pStyle w:val="Bullet2"/>
        <w:rPr>
          <w:rStyle w:val="Style10pt"/>
          <w:sz w:val="18"/>
          <w:szCs w:val="22"/>
        </w:rPr>
      </w:pPr>
      <w:r w:rsidRPr="004F1FCF">
        <w:rPr>
          <w:rStyle w:val="Style10pt"/>
          <w:sz w:val="18"/>
          <w:szCs w:val="22"/>
        </w:rPr>
        <w:t>General comments on infrastructure mix, age, size, material, location and current issues</w:t>
      </w:r>
    </w:p>
    <w:p w:rsidR="005A2F60" w:rsidRPr="004F1FCF" w:rsidRDefault="005A2F60" w:rsidP="005A2F60">
      <w:pPr>
        <w:pStyle w:val="Bullet2"/>
        <w:rPr>
          <w:rStyle w:val="Style10pt"/>
          <w:sz w:val="18"/>
          <w:szCs w:val="22"/>
        </w:rPr>
      </w:pPr>
      <w:r w:rsidRPr="004F1FCF">
        <w:rPr>
          <w:rStyle w:val="Style10pt"/>
          <w:sz w:val="18"/>
          <w:szCs w:val="22"/>
        </w:rPr>
        <w:t>Summary of total infrastructure parameters in table of graph formats, i.e. age distribution, size, etc.</w:t>
      </w:r>
    </w:p>
    <w:p w:rsidR="005A2F60" w:rsidRPr="004F1FCF" w:rsidRDefault="005A2F60" w:rsidP="005A2F60">
      <w:pPr>
        <w:pStyle w:val="Bullet2"/>
        <w:rPr>
          <w:rStyle w:val="Style10pt"/>
          <w:sz w:val="18"/>
          <w:szCs w:val="22"/>
        </w:rPr>
      </w:pPr>
      <w:r w:rsidRPr="004F1FCF">
        <w:rPr>
          <w:rStyle w:val="Style10pt"/>
          <w:sz w:val="18"/>
          <w:szCs w:val="22"/>
        </w:rPr>
        <w:t>Include an overall plan of infrastructure system or network</w:t>
      </w:r>
    </w:p>
    <w:p w:rsidR="005A2F60" w:rsidRPr="004F1FCF" w:rsidRDefault="005A2F60" w:rsidP="005A2F60">
      <w:pPr>
        <w:pStyle w:val="Bullet2"/>
        <w:rPr>
          <w:rStyle w:val="Style10pt"/>
          <w:sz w:val="18"/>
          <w:szCs w:val="22"/>
        </w:rPr>
      </w:pPr>
      <w:r w:rsidRPr="004F1FCF">
        <w:rPr>
          <w:rStyle w:val="Style10pt"/>
          <w:sz w:val="18"/>
          <w:szCs w:val="22"/>
        </w:rPr>
        <w:t>How to obtain part-by-part infrastructure information (i.e. database)</w:t>
      </w:r>
    </w:p>
    <w:p w:rsidR="005A2F60" w:rsidRPr="004F1FCF" w:rsidRDefault="005A2F60" w:rsidP="005A2F60">
      <w:pPr>
        <w:pStyle w:val="Heading2"/>
      </w:pPr>
      <w:bookmarkStart w:id="38" w:name="_Toc137370690"/>
      <w:r w:rsidRPr="004F1FCF">
        <w:t>Capacity / Performance</w:t>
      </w:r>
      <w:bookmarkEnd w:id="38"/>
    </w:p>
    <w:p w:rsidR="005A2F60" w:rsidRPr="005A2F60" w:rsidRDefault="005A2F60" w:rsidP="005A2F60">
      <w:pPr>
        <w:pStyle w:val="Bullet2"/>
        <w:rPr>
          <w:rStyle w:val="Style10pt"/>
          <w:sz w:val="18"/>
          <w:szCs w:val="22"/>
        </w:rPr>
      </w:pPr>
      <w:r w:rsidRPr="005A2F60">
        <w:rPr>
          <w:rStyle w:val="Style10pt"/>
          <w:sz w:val="18"/>
          <w:szCs w:val="22"/>
        </w:rPr>
        <w:t>Design capacity, actual measured capacity and current utilisation of infrastructures.  Summary of details and statistics (i.e. percentage and distribution of infrastructures under- capacity if known) related to the target level of service</w:t>
      </w:r>
    </w:p>
    <w:p w:rsidR="005A2F60" w:rsidRPr="005A2F60" w:rsidRDefault="005A2F60" w:rsidP="005A2F60">
      <w:pPr>
        <w:pStyle w:val="Bullet2"/>
        <w:rPr>
          <w:rStyle w:val="Style10pt"/>
          <w:sz w:val="18"/>
          <w:szCs w:val="22"/>
        </w:rPr>
      </w:pPr>
      <w:r w:rsidRPr="005A2F60">
        <w:rPr>
          <w:rStyle w:val="Style10pt"/>
          <w:sz w:val="18"/>
          <w:szCs w:val="22"/>
        </w:rPr>
        <w:t>Refer to location of detailed information (i.e. computer models, calculations and analyses)</w:t>
      </w:r>
    </w:p>
    <w:p w:rsidR="005A2F60" w:rsidRPr="005A2F60" w:rsidRDefault="005A2F60" w:rsidP="005A2F60">
      <w:pPr>
        <w:pStyle w:val="Bullet2"/>
        <w:rPr>
          <w:rStyle w:val="Style10pt"/>
          <w:sz w:val="18"/>
          <w:szCs w:val="22"/>
        </w:rPr>
      </w:pPr>
      <w:r w:rsidRPr="005A2F60">
        <w:rPr>
          <w:rStyle w:val="Style10pt"/>
          <w:sz w:val="18"/>
          <w:szCs w:val="22"/>
        </w:rPr>
        <w:t>Infrastructure capacity deterioration graphs and failure modes</w:t>
      </w:r>
    </w:p>
    <w:p w:rsidR="005A2F60" w:rsidRPr="004F1FCF" w:rsidRDefault="005A2F60" w:rsidP="005A2F60">
      <w:pPr>
        <w:pStyle w:val="Heading2"/>
      </w:pPr>
      <w:bookmarkStart w:id="39" w:name="_Toc137370691"/>
      <w:r w:rsidRPr="004F1FCF">
        <w:t>Condition</w:t>
      </w:r>
      <w:bookmarkEnd w:id="39"/>
    </w:p>
    <w:p w:rsidR="005A2F60" w:rsidRPr="005A2F60" w:rsidRDefault="005A2F60" w:rsidP="005A2F60">
      <w:pPr>
        <w:pStyle w:val="Bullet2"/>
        <w:rPr>
          <w:rStyle w:val="Style10pt"/>
          <w:sz w:val="18"/>
          <w:szCs w:val="22"/>
        </w:rPr>
      </w:pPr>
      <w:r w:rsidRPr="005A2F60">
        <w:rPr>
          <w:rStyle w:val="Style10pt"/>
          <w:sz w:val="18"/>
          <w:szCs w:val="22"/>
        </w:rPr>
        <w:t>Summary of current infrastructure condition based on best information currently available</w:t>
      </w:r>
    </w:p>
    <w:p w:rsidR="005A2F60" w:rsidRPr="005A2F60" w:rsidRDefault="005A2F60" w:rsidP="005A2F60">
      <w:pPr>
        <w:pStyle w:val="Bullet2"/>
        <w:rPr>
          <w:rStyle w:val="Style10pt"/>
          <w:sz w:val="18"/>
          <w:szCs w:val="22"/>
        </w:rPr>
      </w:pPr>
      <w:r w:rsidRPr="005A2F60">
        <w:rPr>
          <w:rStyle w:val="Style10pt"/>
          <w:sz w:val="18"/>
          <w:szCs w:val="22"/>
        </w:rPr>
        <w:t>Brief details on how condition is monitored</w:t>
      </w:r>
    </w:p>
    <w:p w:rsidR="005A2F60" w:rsidRPr="005A2F60" w:rsidRDefault="005A2F60" w:rsidP="005A2F60">
      <w:pPr>
        <w:pStyle w:val="Bullet2"/>
        <w:rPr>
          <w:rStyle w:val="Style10pt"/>
          <w:sz w:val="18"/>
          <w:szCs w:val="22"/>
        </w:rPr>
      </w:pPr>
      <w:r w:rsidRPr="005A2F60">
        <w:rPr>
          <w:rStyle w:val="Style10pt"/>
          <w:sz w:val="18"/>
          <w:szCs w:val="22"/>
        </w:rPr>
        <w:lastRenderedPageBreak/>
        <w:t>Age and condition profile graphs</w:t>
      </w:r>
    </w:p>
    <w:p w:rsidR="005A2F60" w:rsidRPr="004F1FCF" w:rsidRDefault="005A2F60" w:rsidP="005A2F60">
      <w:pPr>
        <w:pStyle w:val="Heading2"/>
      </w:pPr>
      <w:bookmarkStart w:id="40" w:name="_Toc137370692"/>
      <w:r w:rsidRPr="004F1FCF">
        <w:t>Valuations</w:t>
      </w:r>
      <w:bookmarkEnd w:id="40"/>
    </w:p>
    <w:p w:rsidR="005A2F60" w:rsidRPr="005A2F60" w:rsidRDefault="005A2F60" w:rsidP="005A2F60">
      <w:pPr>
        <w:pStyle w:val="Bullet2"/>
        <w:rPr>
          <w:rStyle w:val="Style10pt"/>
          <w:sz w:val="18"/>
          <w:szCs w:val="22"/>
        </w:rPr>
      </w:pPr>
      <w:r w:rsidRPr="005A2F60">
        <w:rPr>
          <w:rStyle w:val="Style10pt"/>
          <w:sz w:val="18"/>
          <w:szCs w:val="22"/>
        </w:rPr>
        <w:t>Infrastructure replacement valuation summary</w:t>
      </w:r>
    </w:p>
    <w:p w:rsidR="005A2F60" w:rsidRPr="005A2F60" w:rsidRDefault="005A2F60" w:rsidP="005A2F60">
      <w:pPr>
        <w:pStyle w:val="Bullet2"/>
        <w:rPr>
          <w:rStyle w:val="Style10pt"/>
          <w:sz w:val="18"/>
          <w:szCs w:val="22"/>
        </w:rPr>
      </w:pPr>
      <w:r w:rsidRPr="005A2F60">
        <w:rPr>
          <w:rStyle w:val="Style10pt"/>
          <w:sz w:val="18"/>
          <w:szCs w:val="22"/>
        </w:rPr>
        <w:t>Depreciated infrastructure replacement valuation summary</w:t>
      </w:r>
    </w:p>
    <w:p w:rsidR="005A2F60" w:rsidRPr="005A2F60" w:rsidRDefault="005A2F60" w:rsidP="005A2F60">
      <w:pPr>
        <w:pStyle w:val="Bullet2"/>
        <w:rPr>
          <w:rStyle w:val="Style10pt"/>
          <w:sz w:val="18"/>
          <w:szCs w:val="22"/>
        </w:rPr>
      </w:pPr>
      <w:r w:rsidRPr="005A2F60">
        <w:rPr>
          <w:rStyle w:val="Style10pt"/>
          <w:sz w:val="18"/>
          <w:szCs w:val="22"/>
        </w:rPr>
        <w:t>Description of valuation method</w:t>
      </w:r>
    </w:p>
    <w:p w:rsidR="005A2F60" w:rsidRPr="005A2F60" w:rsidRDefault="005A2F60" w:rsidP="005A2F60">
      <w:pPr>
        <w:pStyle w:val="Bullet2"/>
        <w:rPr>
          <w:rStyle w:val="Style10pt"/>
          <w:sz w:val="18"/>
          <w:szCs w:val="22"/>
        </w:rPr>
      </w:pPr>
      <w:r w:rsidRPr="005A2F60">
        <w:rPr>
          <w:rStyle w:val="Style10pt"/>
          <w:sz w:val="18"/>
          <w:szCs w:val="22"/>
        </w:rPr>
        <w:t>Basis for determining effective lives used for valuation</w:t>
      </w:r>
    </w:p>
    <w:p w:rsidR="005A2F60" w:rsidRPr="005A2F60" w:rsidRDefault="005A2F60" w:rsidP="005A2F60">
      <w:pPr>
        <w:pStyle w:val="Bullet2"/>
        <w:rPr>
          <w:rStyle w:val="Style10pt"/>
          <w:sz w:val="18"/>
          <w:szCs w:val="22"/>
        </w:rPr>
      </w:pPr>
      <w:r w:rsidRPr="005A2F60">
        <w:rPr>
          <w:rStyle w:val="Style10pt"/>
          <w:sz w:val="18"/>
          <w:szCs w:val="22"/>
        </w:rPr>
        <w:t>Key assumptions made in preparing valuation</w:t>
      </w:r>
    </w:p>
    <w:p w:rsidR="005A2F60" w:rsidRPr="005A2F60" w:rsidRDefault="005A2F60" w:rsidP="005A2F60">
      <w:pPr>
        <w:pStyle w:val="Bullet2"/>
        <w:rPr>
          <w:rStyle w:val="Style10pt"/>
          <w:sz w:val="18"/>
          <w:szCs w:val="22"/>
        </w:rPr>
      </w:pPr>
      <w:r w:rsidRPr="005A2F60">
        <w:rPr>
          <w:rStyle w:val="Style10pt"/>
          <w:sz w:val="18"/>
          <w:szCs w:val="22"/>
        </w:rPr>
        <w:t>Details of historical valuations</w:t>
      </w:r>
    </w:p>
    <w:p w:rsidR="005A2F60" w:rsidRPr="004F1FCF" w:rsidRDefault="005A2F60" w:rsidP="005A2F60">
      <w:pPr>
        <w:pStyle w:val="Heading2"/>
      </w:pPr>
      <w:bookmarkStart w:id="41" w:name="_Toc137370693"/>
      <w:r w:rsidRPr="004F1FCF">
        <w:t>Historical Data</w:t>
      </w:r>
      <w:bookmarkEnd w:id="41"/>
    </w:p>
    <w:p w:rsidR="005A2F60" w:rsidRPr="005A2F60" w:rsidRDefault="005A2F60" w:rsidP="005A2F60">
      <w:pPr>
        <w:pStyle w:val="Bullet2"/>
        <w:rPr>
          <w:rStyle w:val="Style10pt"/>
          <w:sz w:val="18"/>
          <w:szCs w:val="22"/>
        </w:rPr>
      </w:pPr>
      <w:r w:rsidRPr="005A2F60">
        <w:rPr>
          <w:rStyle w:val="Style10pt"/>
          <w:sz w:val="18"/>
          <w:szCs w:val="22"/>
        </w:rPr>
        <w:t>Summary of type of historical data available and location</w:t>
      </w:r>
    </w:p>
    <w:p w:rsidR="005A2F60" w:rsidRPr="005A2F60" w:rsidRDefault="005A2F60" w:rsidP="005A2F60">
      <w:pPr>
        <w:pStyle w:val="Bullet2"/>
        <w:rPr>
          <w:rStyle w:val="Style10pt"/>
          <w:sz w:val="18"/>
          <w:szCs w:val="22"/>
        </w:rPr>
      </w:pPr>
      <w:r w:rsidRPr="005A2F60">
        <w:rPr>
          <w:rStyle w:val="Style10pt"/>
          <w:sz w:val="18"/>
          <w:szCs w:val="22"/>
        </w:rPr>
        <w:t>Relevant financial information (historical expenditure)</w:t>
      </w:r>
    </w:p>
    <w:p w:rsidR="005A2F60" w:rsidRDefault="005A2F60" w:rsidP="005A2F60">
      <w:pPr>
        <w:pStyle w:val="Heading1"/>
      </w:pPr>
      <w:bookmarkStart w:id="42" w:name="_Toc137370694"/>
      <w:r>
        <w:t>Section 6</w:t>
      </w:r>
      <w:r>
        <w:tab/>
        <w:t xml:space="preserve">Asset </w:t>
      </w:r>
      <w:r w:rsidR="00D44632">
        <w:t>M</w:t>
      </w:r>
      <w:r>
        <w:t>anagement</w:t>
      </w:r>
      <w:r w:rsidR="00D44632">
        <w:t xml:space="preserve"> - Infrastructure</w:t>
      </w:r>
      <w:bookmarkEnd w:id="42"/>
    </w:p>
    <w:p w:rsidR="005A2F60" w:rsidRDefault="005A2F60" w:rsidP="005A2F60">
      <w:pPr>
        <w:pStyle w:val="Heading2"/>
      </w:pPr>
      <w:bookmarkStart w:id="43" w:name="_Toc137370695"/>
      <w:r>
        <w:t>Routine Maintenance Plan</w:t>
      </w:r>
      <w:bookmarkEnd w:id="43"/>
    </w:p>
    <w:p w:rsidR="005A2F60" w:rsidRDefault="005A2F60" w:rsidP="005A2F60">
      <w:pPr>
        <w:pStyle w:val="Indent"/>
      </w:pPr>
      <w:r>
        <w:t>Routine maintenance is the regular ongoing day-to-day work that is necessary to keep infrastructures operating, including instances where the portions of the infrastructure fail and need immediate repair to make the infrastructure operational again.</w:t>
      </w:r>
    </w:p>
    <w:p w:rsidR="005A2F60" w:rsidRDefault="005A2F60" w:rsidP="005A2F60">
      <w:pPr>
        <w:pStyle w:val="Heading3"/>
      </w:pPr>
      <w:bookmarkStart w:id="44" w:name="_Toc137370696"/>
      <w:r>
        <w:t>Maintenance Plan</w:t>
      </w:r>
      <w:bookmarkEnd w:id="44"/>
    </w:p>
    <w:p w:rsidR="005A2F60" w:rsidRDefault="005A2F60" w:rsidP="005A2F60">
      <w:pPr>
        <w:pStyle w:val="Bullet2"/>
        <w:rPr>
          <w:rFonts w:ascii="Batang" w:eastAsia="Batang" w:hAnsi="Batang" w:cs="Batang" w:hint="eastAsia"/>
        </w:rPr>
      </w:pPr>
      <w:r>
        <w:t>Trends (i.e. spending, complaints) and issues</w:t>
      </w:r>
    </w:p>
    <w:p w:rsidR="005A2F60" w:rsidRDefault="005A2F60" w:rsidP="005A2F60">
      <w:pPr>
        <w:pStyle w:val="Bullet2"/>
        <w:rPr>
          <w:rFonts w:ascii="Batang" w:eastAsia="Batang" w:hAnsi="Batang" w:cs="Batang" w:hint="eastAsia"/>
        </w:rPr>
      </w:pPr>
      <w:r>
        <w:t>Current and past levels of service</w:t>
      </w:r>
    </w:p>
    <w:p w:rsidR="005A2F60" w:rsidRDefault="005A2F60" w:rsidP="005A2F60">
      <w:pPr>
        <w:pStyle w:val="Bullet2"/>
        <w:rPr>
          <w:rFonts w:ascii="Batang" w:eastAsia="Batang" w:hAnsi="Batang" w:cs="Batang" w:hint="eastAsia"/>
        </w:rPr>
      </w:pPr>
      <w:r>
        <w:t>Maintenance decision-making process (planned and unplanned)</w:t>
      </w:r>
    </w:p>
    <w:p w:rsidR="005A2F60" w:rsidRDefault="005A2F60" w:rsidP="005A2F60">
      <w:pPr>
        <w:pStyle w:val="Heading3"/>
      </w:pPr>
      <w:bookmarkStart w:id="45" w:name="_Toc137370697"/>
      <w:r>
        <w:t>Standards and Specifications</w:t>
      </w:r>
      <w:bookmarkEnd w:id="45"/>
    </w:p>
    <w:p w:rsidR="005A2F60" w:rsidRPr="005A2F60" w:rsidRDefault="005A2F60" w:rsidP="005A2F60">
      <w:pPr>
        <w:pStyle w:val="Bullet2"/>
        <w:rPr>
          <w:rFonts w:hint="eastAsia"/>
        </w:rPr>
      </w:pPr>
      <w:r w:rsidRPr="005A2F60">
        <w:t>Define materials, methods, service standards to meet required levels of service</w:t>
      </w:r>
    </w:p>
    <w:p w:rsidR="005A2F60" w:rsidRPr="005A2F60" w:rsidRDefault="005A2F60" w:rsidP="005A2F60">
      <w:pPr>
        <w:pStyle w:val="Bullet2"/>
        <w:rPr>
          <w:rFonts w:hint="eastAsia"/>
        </w:rPr>
      </w:pPr>
      <w:r w:rsidRPr="005A2F60">
        <w:t>Risks associated with alternative standards</w:t>
      </w:r>
    </w:p>
    <w:p w:rsidR="005A2F60" w:rsidRDefault="005A2F60" w:rsidP="005A2F60">
      <w:pPr>
        <w:pStyle w:val="Heading3"/>
      </w:pPr>
      <w:bookmarkStart w:id="46" w:name="_Toc137370698"/>
      <w:r>
        <w:lastRenderedPageBreak/>
        <w:t>Summary of Future Costs</w:t>
      </w:r>
      <w:bookmarkEnd w:id="46"/>
    </w:p>
    <w:p w:rsidR="005A2F60" w:rsidRPr="005A2F60" w:rsidRDefault="005A2F60" w:rsidP="005A2F60">
      <w:pPr>
        <w:pStyle w:val="Bullet2"/>
        <w:rPr>
          <w:rFonts w:hint="eastAsia"/>
        </w:rPr>
      </w:pPr>
      <w:r w:rsidRPr="005A2F60">
        <w:t>Forecast of planned and unplanned maintenance work and costs</w:t>
      </w:r>
    </w:p>
    <w:p w:rsidR="005A2F60" w:rsidRPr="005A2F60" w:rsidRDefault="005A2F60" w:rsidP="005A2F60">
      <w:pPr>
        <w:pStyle w:val="Bullet2"/>
        <w:rPr>
          <w:rFonts w:hint="eastAsia"/>
        </w:rPr>
      </w:pPr>
      <w:r w:rsidRPr="005A2F60">
        <w:t>Note any maintenance deferred and associated risk</w:t>
      </w:r>
    </w:p>
    <w:p w:rsidR="005A2F60" w:rsidRPr="005A2F60" w:rsidRDefault="005A2F60" w:rsidP="005A2F60">
      <w:pPr>
        <w:pStyle w:val="Bullet2"/>
        <w:rPr>
          <w:rFonts w:hint="eastAsia"/>
        </w:rPr>
      </w:pPr>
      <w:r w:rsidRPr="005A2F60">
        <w:t>Outline how maintenance will be funded</w:t>
      </w:r>
    </w:p>
    <w:p w:rsidR="005A2F60" w:rsidRDefault="005A2F60" w:rsidP="005A2F60">
      <w:pPr>
        <w:pStyle w:val="Heading2"/>
      </w:pPr>
      <w:bookmarkStart w:id="47" w:name="_Toc137370699"/>
      <w:r>
        <w:t>Renewal / Replacement Plan</w:t>
      </w:r>
      <w:bookmarkEnd w:id="47"/>
    </w:p>
    <w:p w:rsidR="005A2F60" w:rsidRDefault="005A2F60" w:rsidP="005A2F60">
      <w:pPr>
        <w:pStyle w:val="Indent"/>
      </w:pPr>
      <w:r>
        <w:t>Renewal expenditure is major work which does not increase the infrastructure’s design capacity but restores, rehabilitates, replaces or renews an existing infrastructure to its original capacity.  Work over and above restoring an infrastructure to original capacity is new works expenditure.</w:t>
      </w:r>
    </w:p>
    <w:p w:rsidR="005A2F60" w:rsidRDefault="005A2F60" w:rsidP="005A2F60">
      <w:pPr>
        <w:pStyle w:val="Heading3"/>
      </w:pPr>
      <w:bookmarkStart w:id="48" w:name="_Toc137370700"/>
      <w:r>
        <w:t>Renewal Plan</w:t>
      </w:r>
      <w:bookmarkEnd w:id="48"/>
      <w:r>
        <w:tab/>
      </w:r>
    </w:p>
    <w:p w:rsidR="005A2F60" w:rsidRDefault="005A2F60" w:rsidP="005A2F60">
      <w:pPr>
        <w:pStyle w:val="Bullet2"/>
      </w:pPr>
      <w:r w:rsidRPr="005A2F60">
        <w:t>Show how replacements / renewals are identified and to what standards they a</w:t>
      </w:r>
      <w:r>
        <w:t>re replaced (i.e. modes of failure, options for treatment, risk)</w:t>
      </w:r>
    </w:p>
    <w:p w:rsidR="005A2F60" w:rsidRPr="005A2F60" w:rsidRDefault="005A2F60" w:rsidP="005A2F60">
      <w:pPr>
        <w:pStyle w:val="Bullet2"/>
        <w:rPr>
          <w:rFonts w:hint="eastAsia"/>
        </w:rPr>
      </w:pPr>
      <w:r w:rsidRPr="005A2F60">
        <w:t>End of life projections</w:t>
      </w:r>
    </w:p>
    <w:p w:rsidR="005A2F60" w:rsidRPr="005A2F60" w:rsidRDefault="005A2F60" w:rsidP="005A2F60">
      <w:pPr>
        <w:pStyle w:val="Bullet2"/>
        <w:rPr>
          <w:rFonts w:hint="eastAsia"/>
        </w:rPr>
      </w:pPr>
      <w:r w:rsidRPr="005A2F60">
        <w:t>Renewal decision-making process</w:t>
      </w:r>
    </w:p>
    <w:p w:rsidR="005A2F60" w:rsidRDefault="005A2F60" w:rsidP="005A2F60">
      <w:pPr>
        <w:pStyle w:val="Heading3"/>
      </w:pPr>
      <w:bookmarkStart w:id="49" w:name="_Toc137370701"/>
      <w:r>
        <w:t>Renewal Standards</w:t>
      </w:r>
      <w:bookmarkEnd w:id="49"/>
    </w:p>
    <w:p w:rsidR="005A2F60" w:rsidRPr="005A2F60" w:rsidRDefault="005A2F60" w:rsidP="005A2F60">
      <w:pPr>
        <w:pStyle w:val="Bullet2"/>
        <w:rPr>
          <w:rFonts w:hint="eastAsia"/>
        </w:rPr>
      </w:pPr>
      <w:r w:rsidRPr="005A2F60">
        <w:t>Define materials, methods, service standards to meet required levels of service</w:t>
      </w:r>
    </w:p>
    <w:p w:rsidR="005A2F60" w:rsidRDefault="005A2F60" w:rsidP="005A2F60">
      <w:pPr>
        <w:pStyle w:val="Bullet2"/>
      </w:pPr>
      <w:r w:rsidRPr="005A2F60">
        <w:t>Risks associated with al</w:t>
      </w:r>
      <w:r>
        <w:t>ternative standards</w:t>
      </w:r>
    </w:p>
    <w:p w:rsidR="005A2F60" w:rsidRDefault="005A2F60" w:rsidP="005A2F60">
      <w:pPr>
        <w:pStyle w:val="Heading3"/>
      </w:pPr>
      <w:bookmarkStart w:id="50" w:name="_Toc137370702"/>
      <w:r>
        <w:t>Summary of Future Costs</w:t>
      </w:r>
      <w:bookmarkEnd w:id="50"/>
    </w:p>
    <w:p w:rsidR="005A2F60" w:rsidRPr="005A2F60" w:rsidRDefault="005A2F60" w:rsidP="005A2F60">
      <w:pPr>
        <w:pStyle w:val="Bullet2"/>
        <w:rPr>
          <w:rFonts w:hint="eastAsia"/>
        </w:rPr>
      </w:pPr>
      <w:r w:rsidRPr="005A2F60">
        <w:t>Forecast programme of replacement and costs</w:t>
      </w:r>
    </w:p>
    <w:p w:rsidR="005A2F60" w:rsidRPr="005A2F60" w:rsidRDefault="00022D8D" w:rsidP="005A2F60">
      <w:pPr>
        <w:pStyle w:val="Bullet2"/>
        <w:rPr>
          <w:rFonts w:hint="eastAsia"/>
        </w:rPr>
      </w:pPr>
      <w:r w:rsidRPr="005A2F60">
        <w:t>Cash flow</w:t>
      </w:r>
      <w:r w:rsidR="005A2F60" w:rsidRPr="005A2F60">
        <w:t xml:space="preserve"> forecast of costs</w:t>
      </w:r>
    </w:p>
    <w:p w:rsidR="005A2F60" w:rsidRPr="005A2F60" w:rsidRDefault="005A2F60" w:rsidP="005A2F60">
      <w:pPr>
        <w:pStyle w:val="Bullet2"/>
        <w:rPr>
          <w:rFonts w:hint="eastAsia"/>
        </w:rPr>
      </w:pPr>
      <w:r w:rsidRPr="005A2F60">
        <w:t>Note any renewals that are deferred</w:t>
      </w:r>
    </w:p>
    <w:p w:rsidR="005A2F60" w:rsidRPr="005A2F60" w:rsidRDefault="005A2F60" w:rsidP="005A2F60">
      <w:pPr>
        <w:pStyle w:val="Bullet2"/>
        <w:rPr>
          <w:rFonts w:hint="eastAsia"/>
        </w:rPr>
      </w:pPr>
      <w:r w:rsidRPr="005A2F60">
        <w:t>Risk analysis (i.e. risks and long-term effect of deferral)</w:t>
      </w:r>
    </w:p>
    <w:p w:rsidR="005A2F60" w:rsidRDefault="005A2F60" w:rsidP="005A2F60">
      <w:pPr>
        <w:pStyle w:val="Bullet2"/>
      </w:pPr>
      <w:r w:rsidRPr="005A2F60">
        <w:t>Identify how replacements wil</w:t>
      </w:r>
      <w:r>
        <w:t>l be funded</w:t>
      </w:r>
    </w:p>
    <w:p w:rsidR="005A2F60" w:rsidRDefault="005A2F60" w:rsidP="005A2F60">
      <w:pPr>
        <w:pStyle w:val="Heading2"/>
      </w:pPr>
      <w:bookmarkStart w:id="51" w:name="_Toc137370703"/>
      <w:r>
        <w:t>Creation / Acquisition Plan</w:t>
      </w:r>
      <w:bookmarkEnd w:id="51"/>
    </w:p>
    <w:p w:rsidR="005A2F60" w:rsidRDefault="005A2F60" w:rsidP="005A2F60">
      <w:pPr>
        <w:pStyle w:val="Indent"/>
      </w:pPr>
      <w:r>
        <w:t xml:space="preserve">New works are those works that create a new infrastructure that did not previously exist, or works which upgrade or improve an existing infrastructure beyond its existing capacity.  They may result from growth, social or environmental needs.  </w:t>
      </w:r>
      <w:r>
        <w:lastRenderedPageBreak/>
        <w:t xml:space="preserve">Infrastructures may be required at no direct cost to the department (i.e. </w:t>
      </w:r>
      <w:r w:rsidR="00022D8D">
        <w:t>sub divisional</w:t>
      </w:r>
      <w:r>
        <w:t xml:space="preserve"> development for local authorities).</w:t>
      </w:r>
    </w:p>
    <w:p w:rsidR="005A2F60" w:rsidRDefault="005A2F60" w:rsidP="005A2F60">
      <w:pPr>
        <w:pStyle w:val="Heading3"/>
      </w:pPr>
      <w:bookmarkStart w:id="52" w:name="_Toc137370704"/>
      <w:r>
        <w:t>Selection Criteria</w:t>
      </w:r>
      <w:bookmarkEnd w:id="52"/>
    </w:p>
    <w:p w:rsidR="005A2F60" w:rsidRPr="005A2F60" w:rsidRDefault="005A2F60" w:rsidP="005A2F60">
      <w:pPr>
        <w:pStyle w:val="Bullet2"/>
        <w:rPr>
          <w:rFonts w:hint="eastAsia"/>
        </w:rPr>
      </w:pPr>
      <w:r w:rsidRPr="005A2F60">
        <w:t>Formal procedure to rank infrastructure creation / acquisition projects</w:t>
      </w:r>
    </w:p>
    <w:p w:rsidR="005A2F60" w:rsidRDefault="005A2F60" w:rsidP="005A2F60">
      <w:pPr>
        <w:pStyle w:val="Heading3"/>
      </w:pPr>
      <w:bookmarkStart w:id="53" w:name="_Toc137370705"/>
      <w:r>
        <w:t>Standards and Specifications</w:t>
      </w:r>
      <w:bookmarkEnd w:id="53"/>
    </w:p>
    <w:p w:rsidR="005A2F60" w:rsidRPr="005A2F60" w:rsidRDefault="005A2F60" w:rsidP="005A2F60">
      <w:pPr>
        <w:pStyle w:val="Bullet2"/>
        <w:rPr>
          <w:rFonts w:hint="eastAsia"/>
        </w:rPr>
      </w:pPr>
      <w:r w:rsidRPr="005A2F60">
        <w:t>Define materials, methods, design standards to meet levels of service</w:t>
      </w:r>
    </w:p>
    <w:p w:rsidR="005A2F60" w:rsidRPr="005A2F60" w:rsidRDefault="005A2F60" w:rsidP="005A2F60">
      <w:pPr>
        <w:pStyle w:val="Bullet2"/>
        <w:rPr>
          <w:rFonts w:hint="eastAsia"/>
        </w:rPr>
      </w:pPr>
      <w:r w:rsidRPr="005A2F60">
        <w:t>Risks associated with alternatives</w:t>
      </w:r>
    </w:p>
    <w:p w:rsidR="005A2F60" w:rsidRDefault="005A2F60" w:rsidP="005A2F60">
      <w:pPr>
        <w:pStyle w:val="Heading3"/>
      </w:pPr>
      <w:bookmarkStart w:id="54" w:name="_Toc137370706"/>
      <w:r>
        <w:t>Summary of Future Costs</w:t>
      </w:r>
      <w:bookmarkEnd w:id="54"/>
    </w:p>
    <w:p w:rsidR="005A2F60" w:rsidRPr="005A2F60" w:rsidRDefault="005A2F60" w:rsidP="005A2F60">
      <w:pPr>
        <w:pStyle w:val="Bullet2"/>
        <w:rPr>
          <w:rFonts w:hint="eastAsia"/>
        </w:rPr>
      </w:pPr>
      <w:r w:rsidRPr="005A2F60">
        <w:t>Future needs for acquisition and / or purchase of infrastructures based on demand forecasts</w:t>
      </w:r>
    </w:p>
    <w:p w:rsidR="005A2F60" w:rsidRPr="005A2F60" w:rsidRDefault="005A2F60" w:rsidP="005A2F60">
      <w:pPr>
        <w:pStyle w:val="Bullet2"/>
        <w:rPr>
          <w:rFonts w:hint="eastAsia"/>
        </w:rPr>
      </w:pPr>
      <w:r w:rsidRPr="005A2F60">
        <w:t xml:space="preserve">Resulting </w:t>
      </w:r>
      <w:r w:rsidR="00022D8D" w:rsidRPr="005A2F60">
        <w:t>cash flow</w:t>
      </w:r>
      <w:r w:rsidRPr="005A2F60">
        <w:t xml:space="preserve"> forecast</w:t>
      </w:r>
    </w:p>
    <w:p w:rsidR="005A2F60" w:rsidRPr="005A2F60" w:rsidRDefault="005A2F60" w:rsidP="005A2F60">
      <w:pPr>
        <w:pStyle w:val="Bullet2"/>
        <w:rPr>
          <w:rFonts w:hint="eastAsia"/>
        </w:rPr>
      </w:pPr>
      <w:r w:rsidRPr="005A2F60">
        <w:t>Identify how new infrastructures will be funded</w:t>
      </w:r>
    </w:p>
    <w:p w:rsidR="005A2F60" w:rsidRDefault="005A2F60" w:rsidP="005A2F60">
      <w:pPr>
        <w:pStyle w:val="Heading3"/>
      </w:pPr>
      <w:bookmarkStart w:id="55" w:name="_Toc137370707"/>
      <w:r>
        <w:t>Disposal Plan</w:t>
      </w:r>
      <w:bookmarkEnd w:id="55"/>
    </w:p>
    <w:p w:rsidR="005A2F60" w:rsidRDefault="005A2F60" w:rsidP="005A2F60">
      <w:pPr>
        <w:pStyle w:val="Bullet2"/>
      </w:pPr>
      <w:r>
        <w:t>Disposal is any of the activities associated with disposal of a decommissioned infrastructure, including sale, demolition or relocation.</w:t>
      </w:r>
    </w:p>
    <w:p w:rsidR="005A2F60" w:rsidRPr="005A2F60" w:rsidRDefault="005A2F60" w:rsidP="005A2F60">
      <w:pPr>
        <w:pStyle w:val="Bullet2"/>
        <w:rPr>
          <w:rFonts w:hint="eastAsia"/>
        </w:rPr>
      </w:pPr>
      <w:r w:rsidRPr="005A2F60">
        <w:t>Forecast future disposal of infrastructures including timing and costs</w:t>
      </w:r>
    </w:p>
    <w:p w:rsidR="000777D1" w:rsidRDefault="00022D8D" w:rsidP="005A2F60">
      <w:pPr>
        <w:pStyle w:val="Bullet2"/>
      </w:pPr>
      <w:r w:rsidRPr="005A2F60">
        <w:t>Cash flow</w:t>
      </w:r>
      <w:r w:rsidR="005A2F60" w:rsidRPr="005A2F60">
        <w:t xml:space="preserve"> forecast of income / expenditure from infrastructure disposal</w:t>
      </w:r>
    </w:p>
    <w:p w:rsidR="00A41AF8" w:rsidRDefault="00A41AF8" w:rsidP="00A41AF8">
      <w:pPr>
        <w:pStyle w:val="Heading3"/>
      </w:pPr>
      <w:bookmarkStart w:id="56" w:name="_Toc137370708"/>
      <w:r>
        <w:t>Construction and maintenance plan</w:t>
      </w:r>
      <w:bookmarkEnd w:id="56"/>
    </w:p>
    <w:p w:rsidR="00A41AF8" w:rsidRDefault="00A41AF8" w:rsidP="00A41AF8">
      <w:pPr>
        <w:pStyle w:val="Bullet2"/>
      </w:pPr>
      <w:r>
        <w:t>Overview of the planned portfolio of projects in terms of project sizes in terms of CIDB classification/ Contractors to be used/ Growth strategy for contractors</w:t>
      </w:r>
    </w:p>
    <w:p w:rsidR="00A41AF8" w:rsidRDefault="00A41AF8" w:rsidP="00A41AF8">
      <w:pPr>
        <w:pStyle w:val="Bullet2"/>
      </w:pPr>
      <w:r>
        <w:t>Overview of planned portfolio of projects in terms of EPWP projects and non EPWP projects and activities</w:t>
      </w:r>
    </w:p>
    <w:p w:rsidR="00A41AF8" w:rsidRDefault="00A41AF8" w:rsidP="00A41AF8">
      <w:pPr>
        <w:pStyle w:val="Bullet2"/>
      </w:pPr>
      <w:r>
        <w:t>Type of projects where labour intensive construction methods will be used for construction and maintenance/ possible geographical areas where LIC will be used</w:t>
      </w:r>
    </w:p>
    <w:p w:rsidR="00A41AF8" w:rsidRDefault="00A41AF8" w:rsidP="00A41AF8">
      <w:pPr>
        <w:pStyle w:val="Bullet2"/>
      </w:pPr>
      <w:r>
        <w:t>Plans for LIC programmes being run by the department to grow the use if LIC methods, including capacity building and training initiatives</w:t>
      </w:r>
    </w:p>
    <w:p w:rsidR="00D44632" w:rsidRPr="004F1FCF" w:rsidRDefault="00D44632" w:rsidP="00D44632">
      <w:pPr>
        <w:pStyle w:val="Heading1"/>
      </w:pPr>
      <w:bookmarkStart w:id="57" w:name="_Toc68403908"/>
      <w:bookmarkStart w:id="58" w:name="_Toc137370709"/>
      <w:r w:rsidRPr="004F1FCF">
        <w:lastRenderedPageBreak/>
        <w:t>Section 7:</w:t>
      </w:r>
      <w:r w:rsidRPr="004F1FCF">
        <w:tab/>
        <w:t>Financial Summary</w:t>
      </w:r>
      <w:bookmarkEnd w:id="57"/>
      <w:bookmarkEnd w:id="58"/>
    </w:p>
    <w:p w:rsidR="00D44632" w:rsidRPr="004F1FCF" w:rsidRDefault="00D44632" w:rsidP="00D44632">
      <w:pPr>
        <w:pStyle w:val="Indent"/>
        <w:rPr>
          <w:rStyle w:val="Style10pt"/>
          <w:sz w:val="22"/>
        </w:rPr>
      </w:pPr>
      <w:r w:rsidRPr="004F1FCF">
        <w:t>This section should contain the financial requirements resulting from all the information presented in previous sections.  As plans become more advanced, various levels of service / cost scenarios may be included</w:t>
      </w:r>
      <w:r w:rsidRPr="004F1FCF">
        <w:rPr>
          <w:rStyle w:val="Style10pt"/>
          <w:sz w:val="22"/>
        </w:rPr>
        <w:t>.</w:t>
      </w:r>
    </w:p>
    <w:p w:rsidR="00D44632" w:rsidRPr="004F1FCF" w:rsidRDefault="00D44632" w:rsidP="00D44632">
      <w:pPr>
        <w:pStyle w:val="Heading2"/>
      </w:pPr>
      <w:bookmarkStart w:id="59" w:name="_Toc68403909"/>
      <w:bookmarkStart w:id="60" w:name="_Toc137370710"/>
      <w:r w:rsidRPr="004F1FCF">
        <w:t>Financial Statements and Projections</w:t>
      </w:r>
      <w:bookmarkEnd w:id="59"/>
      <w:bookmarkEnd w:id="60"/>
    </w:p>
    <w:p w:rsidR="00D44632" w:rsidRPr="00D44632" w:rsidRDefault="00D44632" w:rsidP="00D44632">
      <w:pPr>
        <w:pStyle w:val="Indent"/>
      </w:pPr>
      <w:r w:rsidRPr="00D44632">
        <w:t>These should be prepared for at least 10 years and include:</w:t>
      </w:r>
    </w:p>
    <w:p w:rsidR="00D44632" w:rsidRPr="004F1FCF" w:rsidRDefault="00022D8D" w:rsidP="00D44632">
      <w:pPr>
        <w:pStyle w:val="Bullet2"/>
      </w:pPr>
      <w:r w:rsidRPr="004F1FCF">
        <w:t>Cash flow</w:t>
      </w:r>
      <w:r w:rsidR="00D44632" w:rsidRPr="004F1FCF">
        <w:t xml:space="preserve"> forecasts by year</w:t>
      </w:r>
    </w:p>
    <w:p w:rsidR="00D44632" w:rsidRPr="004F1FCF" w:rsidRDefault="00D44632" w:rsidP="00D44632">
      <w:pPr>
        <w:pStyle w:val="Bullet2"/>
      </w:pPr>
      <w:r w:rsidRPr="004F1FCF">
        <w:t>Breakdown of expenditure by service groups</w:t>
      </w:r>
    </w:p>
    <w:p w:rsidR="00D44632" w:rsidRPr="004F1FCF" w:rsidRDefault="00D44632" w:rsidP="00D44632">
      <w:pPr>
        <w:pStyle w:val="Bullet2"/>
      </w:pPr>
      <w:r w:rsidRPr="004F1FCF">
        <w:t>Breakdown of expenditure into routine maintenance, renewal and new works expenditure</w:t>
      </w:r>
    </w:p>
    <w:p w:rsidR="00D44632" w:rsidRPr="004F1FCF" w:rsidRDefault="00D44632" w:rsidP="00D44632">
      <w:pPr>
        <w:pStyle w:val="Bullet2"/>
      </w:pPr>
      <w:r w:rsidRPr="004F1FCF">
        <w:t>Trends from the previous 2-3 years</w:t>
      </w:r>
    </w:p>
    <w:p w:rsidR="00D44632" w:rsidRPr="004F1FCF" w:rsidRDefault="00D44632" w:rsidP="00D44632">
      <w:pPr>
        <w:pStyle w:val="Heading2"/>
      </w:pPr>
      <w:bookmarkStart w:id="61" w:name="_Toc68403910"/>
      <w:bookmarkStart w:id="62" w:name="_Toc137370711"/>
      <w:r w:rsidRPr="004F1FCF">
        <w:t>Funding Strategy</w:t>
      </w:r>
      <w:bookmarkEnd w:id="61"/>
      <w:bookmarkEnd w:id="62"/>
    </w:p>
    <w:p w:rsidR="00D44632" w:rsidRPr="004F1FCF" w:rsidRDefault="00D44632" w:rsidP="00D44632">
      <w:pPr>
        <w:pStyle w:val="Bullet2"/>
      </w:pPr>
      <w:r w:rsidRPr="004F1FCF">
        <w:t>Provide details of how expenditure will be funded</w:t>
      </w:r>
    </w:p>
    <w:p w:rsidR="00D44632" w:rsidRPr="004F1FCF" w:rsidRDefault="00D44632" w:rsidP="00D44632">
      <w:pPr>
        <w:pStyle w:val="Bullet2"/>
      </w:pPr>
      <w:r w:rsidRPr="004F1FCF">
        <w:t xml:space="preserve">Determine whether any planning is needed to smooth out variations in </w:t>
      </w:r>
      <w:r w:rsidR="00022D8D" w:rsidRPr="004F1FCF">
        <w:t>cash flow</w:t>
      </w:r>
    </w:p>
    <w:p w:rsidR="00D44632" w:rsidRPr="004F1FCF" w:rsidRDefault="00D44632" w:rsidP="00D44632">
      <w:pPr>
        <w:pStyle w:val="Heading2"/>
      </w:pPr>
      <w:bookmarkStart w:id="63" w:name="_Toc68403911"/>
      <w:bookmarkStart w:id="64" w:name="_Toc137370712"/>
      <w:r w:rsidRPr="004F1FCF">
        <w:t>Valuation Forecasts</w:t>
      </w:r>
      <w:bookmarkEnd w:id="63"/>
      <w:bookmarkEnd w:id="64"/>
    </w:p>
    <w:p w:rsidR="00D44632" w:rsidRPr="004F1FCF" w:rsidRDefault="00D44632" w:rsidP="00D44632">
      <w:pPr>
        <w:pStyle w:val="Bullet2"/>
      </w:pPr>
      <w:r w:rsidRPr="004F1FCF">
        <w:t>Forecast of future value of infrastructure and valuation methodology</w:t>
      </w:r>
    </w:p>
    <w:p w:rsidR="00D44632" w:rsidRPr="004F1FCF" w:rsidRDefault="00D44632" w:rsidP="00D44632">
      <w:pPr>
        <w:pStyle w:val="Bullet2"/>
      </w:pPr>
      <w:r w:rsidRPr="004F1FCF">
        <w:t>Forecast of depreciation</w:t>
      </w:r>
    </w:p>
    <w:p w:rsidR="00D44632" w:rsidRPr="004F1FCF" w:rsidRDefault="00D44632" w:rsidP="00D44632">
      <w:pPr>
        <w:pStyle w:val="Heading2"/>
      </w:pPr>
      <w:bookmarkStart w:id="65" w:name="_Toc68403912"/>
      <w:bookmarkStart w:id="66" w:name="_Toc137370713"/>
      <w:r w:rsidRPr="004F1FCF">
        <w:t>What Are the Key Assumption Made in Financial Forecasts?</w:t>
      </w:r>
      <w:bookmarkEnd w:id="65"/>
      <w:bookmarkEnd w:id="66"/>
    </w:p>
    <w:p w:rsidR="00D44632" w:rsidRDefault="00D44632" w:rsidP="00D44632">
      <w:pPr>
        <w:pStyle w:val="Bullet2"/>
      </w:pPr>
      <w:r w:rsidRPr="00D44632">
        <w:t xml:space="preserve">This Section is very important.  </w:t>
      </w:r>
    </w:p>
    <w:p w:rsidR="00D44632" w:rsidRDefault="00D44632" w:rsidP="00D44632">
      <w:pPr>
        <w:pStyle w:val="Bullet2"/>
      </w:pPr>
      <w:r w:rsidRPr="00D44632">
        <w:t xml:space="preserve">Readers should understand the accuracy of the information presented as well as providing an insight as to how the accuracy of future financial forecasts would be improved.  </w:t>
      </w:r>
    </w:p>
    <w:p w:rsidR="00D44632" w:rsidRPr="00D44632" w:rsidRDefault="00D44632" w:rsidP="00D44632">
      <w:pPr>
        <w:pStyle w:val="Bullet2"/>
      </w:pPr>
      <w:r w:rsidRPr="00D44632">
        <w:t>Include a sensitivity analysis quantifying variations in the forecasts resulting from possible scenarios relating to key assumptions.</w:t>
      </w:r>
    </w:p>
    <w:p w:rsidR="00054882" w:rsidRPr="00D333C7" w:rsidRDefault="004E60A7" w:rsidP="00054882">
      <w:pPr>
        <w:pStyle w:val="Heading1"/>
        <w:tabs>
          <w:tab w:val="clear" w:pos="936"/>
          <w:tab w:val="num" w:pos="709"/>
          <w:tab w:val="right" w:leader="dot" w:pos="9072"/>
        </w:tabs>
        <w:autoSpaceDE w:val="0"/>
        <w:autoSpaceDN w:val="0"/>
        <w:adjustRightInd w:val="0"/>
        <w:spacing w:before="0"/>
        <w:ind w:left="709" w:hanging="709"/>
        <w:jc w:val="both"/>
      </w:pPr>
      <w:bookmarkStart w:id="67" w:name="_Toc68403913"/>
      <w:bookmarkStart w:id="68" w:name="_Toc124577110"/>
      <w:bookmarkStart w:id="69" w:name="_Toc137370714"/>
      <w:r>
        <w:lastRenderedPageBreak/>
        <w:t xml:space="preserve">Section 8: </w:t>
      </w:r>
      <w:r w:rsidR="00054882">
        <w:t xml:space="preserve">Organisational and Support </w:t>
      </w:r>
      <w:r w:rsidR="00054882" w:rsidRPr="00CC766D">
        <w:t>Plan Structure</w:t>
      </w:r>
      <w:bookmarkEnd w:id="67"/>
      <w:bookmarkEnd w:id="68"/>
      <w:bookmarkEnd w:id="69"/>
      <w:r w:rsidR="00054882" w:rsidRPr="00D333C7">
        <w:t xml:space="preserve"> </w:t>
      </w:r>
    </w:p>
    <w:p w:rsidR="00054882" w:rsidRPr="004F1FCF" w:rsidRDefault="00054882" w:rsidP="00054882">
      <w:pPr>
        <w:pStyle w:val="Indent"/>
        <w:rPr>
          <w:rStyle w:val="Style10pt"/>
          <w:sz w:val="18"/>
        </w:rPr>
      </w:pPr>
      <w:r w:rsidRPr="004F1FCF">
        <w:rPr>
          <w:rStyle w:val="Style10pt"/>
          <w:sz w:val="18"/>
        </w:rPr>
        <w:t xml:space="preserve">This section outlines the supportive Organisational and Support Plan. </w:t>
      </w:r>
    </w:p>
    <w:p w:rsidR="00054882" w:rsidRDefault="00054882" w:rsidP="00054882">
      <w:pPr>
        <w:pStyle w:val="Heading2"/>
      </w:pPr>
      <w:bookmarkStart w:id="70" w:name="_Toc68403915"/>
      <w:bookmarkStart w:id="71" w:name="_Toc137370715"/>
      <w:r>
        <w:t>Human Resources</w:t>
      </w:r>
      <w:bookmarkEnd w:id="70"/>
      <w:bookmarkEnd w:id="71"/>
    </w:p>
    <w:p w:rsidR="00054882" w:rsidRDefault="00054882" w:rsidP="00054882">
      <w:pPr>
        <w:pStyle w:val="Bullet2"/>
      </w:pPr>
      <w:r>
        <w:t xml:space="preserve">What human resources are required to support the delivery of the infrastructure plan </w:t>
      </w:r>
    </w:p>
    <w:p w:rsidR="00054882" w:rsidRPr="00A35C32" w:rsidRDefault="00054882" w:rsidP="00054882">
      <w:pPr>
        <w:pStyle w:val="Bullet2"/>
        <w:rPr>
          <w:szCs w:val="22"/>
        </w:rPr>
      </w:pPr>
      <w:r w:rsidRPr="00A35C32">
        <w:rPr>
          <w:szCs w:val="22"/>
        </w:rPr>
        <w:t xml:space="preserve">Number of human resources </w:t>
      </w:r>
    </w:p>
    <w:p w:rsidR="00054882" w:rsidRPr="00A35C32" w:rsidRDefault="00054882" w:rsidP="00054882">
      <w:pPr>
        <w:pStyle w:val="Bullet2"/>
        <w:rPr>
          <w:szCs w:val="22"/>
        </w:rPr>
      </w:pPr>
      <w:r w:rsidRPr="00A35C32">
        <w:rPr>
          <w:szCs w:val="22"/>
        </w:rPr>
        <w:t xml:space="preserve">Skills required </w:t>
      </w:r>
    </w:p>
    <w:p w:rsidR="00054882" w:rsidRDefault="00054882" w:rsidP="00054882">
      <w:pPr>
        <w:pStyle w:val="Heading2"/>
      </w:pPr>
      <w:bookmarkStart w:id="72" w:name="_Toc68403916"/>
      <w:bookmarkStart w:id="73" w:name="_Toc137370716"/>
      <w:r>
        <w:t>Organisational</w:t>
      </w:r>
      <w:bookmarkEnd w:id="72"/>
      <w:bookmarkEnd w:id="73"/>
      <w:r>
        <w:t xml:space="preserve"> </w:t>
      </w:r>
    </w:p>
    <w:p w:rsidR="00054882" w:rsidRPr="00054882" w:rsidRDefault="00054882" w:rsidP="00054882">
      <w:pPr>
        <w:pStyle w:val="Bullet2"/>
        <w:rPr>
          <w:szCs w:val="22"/>
        </w:rPr>
      </w:pPr>
      <w:r w:rsidRPr="00054882">
        <w:rPr>
          <w:szCs w:val="22"/>
        </w:rPr>
        <w:t xml:space="preserve">The type of organisational structure that is needed to support the implementation of the infrastructure plan </w:t>
      </w:r>
    </w:p>
    <w:p w:rsidR="00054882" w:rsidRPr="00054882" w:rsidRDefault="00054882" w:rsidP="00054882">
      <w:pPr>
        <w:pStyle w:val="Bullet2"/>
        <w:rPr>
          <w:szCs w:val="22"/>
        </w:rPr>
      </w:pPr>
      <w:r w:rsidRPr="00054882">
        <w:rPr>
          <w:szCs w:val="22"/>
        </w:rPr>
        <w:t xml:space="preserve">Organogram </w:t>
      </w:r>
    </w:p>
    <w:p w:rsidR="00054882" w:rsidRPr="00054882" w:rsidRDefault="00054882" w:rsidP="00054882">
      <w:pPr>
        <w:pStyle w:val="Bullet2"/>
        <w:rPr>
          <w:szCs w:val="22"/>
        </w:rPr>
      </w:pPr>
      <w:r w:rsidRPr="00054882">
        <w:rPr>
          <w:szCs w:val="22"/>
        </w:rPr>
        <w:t xml:space="preserve">Roles and responsibilities </w:t>
      </w:r>
    </w:p>
    <w:p w:rsidR="00054882" w:rsidRPr="00054882" w:rsidRDefault="00054882" w:rsidP="00054882">
      <w:pPr>
        <w:pStyle w:val="Bullet2"/>
        <w:rPr>
          <w:szCs w:val="22"/>
        </w:rPr>
      </w:pPr>
      <w:r w:rsidRPr="00054882">
        <w:rPr>
          <w:szCs w:val="22"/>
        </w:rPr>
        <w:t xml:space="preserve">Reporting structure </w:t>
      </w:r>
    </w:p>
    <w:p w:rsidR="00054882" w:rsidRPr="00054882" w:rsidRDefault="00054882" w:rsidP="00054882">
      <w:pPr>
        <w:pStyle w:val="Bullet2"/>
        <w:rPr>
          <w:szCs w:val="22"/>
        </w:rPr>
      </w:pPr>
      <w:r w:rsidRPr="00054882">
        <w:rPr>
          <w:szCs w:val="22"/>
        </w:rPr>
        <w:t xml:space="preserve">Delegation of authorities </w:t>
      </w:r>
    </w:p>
    <w:p w:rsidR="00054882" w:rsidRDefault="00054882" w:rsidP="00054882">
      <w:pPr>
        <w:pStyle w:val="Heading2"/>
      </w:pPr>
      <w:bookmarkStart w:id="74" w:name="_Toc68403917"/>
      <w:bookmarkStart w:id="75" w:name="_Toc137370717"/>
      <w:r>
        <w:t>Financial</w:t>
      </w:r>
      <w:bookmarkEnd w:id="74"/>
      <w:bookmarkEnd w:id="75"/>
      <w:r>
        <w:t xml:space="preserve"> </w:t>
      </w:r>
    </w:p>
    <w:p w:rsidR="00054882" w:rsidRPr="004F1FCF" w:rsidRDefault="00054882" w:rsidP="00054882">
      <w:pPr>
        <w:pStyle w:val="Paragraph"/>
        <w:rPr>
          <w:rStyle w:val="Style10pt"/>
        </w:rPr>
      </w:pPr>
      <w:r w:rsidRPr="004F1FCF">
        <w:rPr>
          <w:rStyle w:val="Style10pt"/>
        </w:rPr>
        <w:t>These should be prepared for at least 10 years and include:</w:t>
      </w:r>
    </w:p>
    <w:p w:rsidR="00054882" w:rsidRPr="00054882" w:rsidRDefault="00022D8D" w:rsidP="00054882">
      <w:pPr>
        <w:pStyle w:val="Bullet2"/>
        <w:rPr>
          <w:szCs w:val="22"/>
        </w:rPr>
      </w:pPr>
      <w:r w:rsidRPr="00054882">
        <w:rPr>
          <w:szCs w:val="22"/>
        </w:rPr>
        <w:t>Cash flow</w:t>
      </w:r>
      <w:r w:rsidR="00054882" w:rsidRPr="00054882">
        <w:rPr>
          <w:szCs w:val="22"/>
        </w:rPr>
        <w:t xml:space="preserve"> forecasts by year</w:t>
      </w:r>
    </w:p>
    <w:p w:rsidR="00054882" w:rsidRPr="00054882" w:rsidRDefault="00054882" w:rsidP="00054882">
      <w:pPr>
        <w:pStyle w:val="Bullet2"/>
        <w:rPr>
          <w:szCs w:val="22"/>
        </w:rPr>
      </w:pPr>
      <w:r w:rsidRPr="00054882">
        <w:rPr>
          <w:szCs w:val="22"/>
        </w:rPr>
        <w:t>Breakdown of expenditure by service groups</w:t>
      </w:r>
    </w:p>
    <w:p w:rsidR="00054882" w:rsidRPr="00054882" w:rsidRDefault="00054882" w:rsidP="00054882">
      <w:pPr>
        <w:pStyle w:val="Bullet2"/>
        <w:rPr>
          <w:szCs w:val="22"/>
        </w:rPr>
      </w:pPr>
      <w:r w:rsidRPr="00054882">
        <w:rPr>
          <w:szCs w:val="22"/>
        </w:rPr>
        <w:t>Trends from the previous 2-3 years</w:t>
      </w:r>
    </w:p>
    <w:p w:rsidR="00054882" w:rsidRPr="00054882" w:rsidRDefault="00054882" w:rsidP="00054882">
      <w:pPr>
        <w:pStyle w:val="Bullet2"/>
        <w:rPr>
          <w:szCs w:val="22"/>
        </w:rPr>
      </w:pPr>
      <w:r w:rsidRPr="00054882">
        <w:rPr>
          <w:szCs w:val="22"/>
        </w:rPr>
        <w:t>Provide details of how expenditure will be funded</w:t>
      </w:r>
    </w:p>
    <w:p w:rsidR="00054882" w:rsidRPr="00054882" w:rsidRDefault="00054882" w:rsidP="00054882">
      <w:pPr>
        <w:pStyle w:val="Bullet2"/>
        <w:rPr>
          <w:szCs w:val="22"/>
        </w:rPr>
      </w:pPr>
      <w:r w:rsidRPr="00054882">
        <w:rPr>
          <w:szCs w:val="22"/>
        </w:rPr>
        <w:t xml:space="preserve">Determine whether any planning is needed to smooth out variations in </w:t>
      </w:r>
      <w:r w:rsidR="00022D8D" w:rsidRPr="00054882">
        <w:rPr>
          <w:szCs w:val="22"/>
        </w:rPr>
        <w:t>cash flow</w:t>
      </w:r>
    </w:p>
    <w:p w:rsidR="00054882" w:rsidRDefault="00054882" w:rsidP="00054882">
      <w:pPr>
        <w:pStyle w:val="Heading2"/>
      </w:pPr>
      <w:bookmarkStart w:id="76" w:name="_Toc68403918"/>
      <w:bookmarkStart w:id="77" w:name="_Toc137370718"/>
      <w:r>
        <w:t>Systems and Processes</w:t>
      </w:r>
      <w:bookmarkEnd w:id="76"/>
      <w:bookmarkEnd w:id="77"/>
      <w:r>
        <w:t xml:space="preserve"> </w:t>
      </w:r>
    </w:p>
    <w:p w:rsidR="00054882" w:rsidRPr="000E5F0E" w:rsidRDefault="00054882" w:rsidP="00054882">
      <w:pPr>
        <w:pStyle w:val="Heading3"/>
      </w:pPr>
      <w:bookmarkStart w:id="78" w:name="_Toc68403919"/>
      <w:bookmarkStart w:id="79" w:name="_Toc137370719"/>
      <w:r w:rsidRPr="000E5F0E">
        <w:t>Accounting / Financial Systems</w:t>
      </w:r>
      <w:bookmarkEnd w:id="78"/>
      <w:bookmarkEnd w:id="79"/>
    </w:p>
    <w:p w:rsidR="00054882" w:rsidRPr="00054882" w:rsidRDefault="00054882" w:rsidP="00054882">
      <w:pPr>
        <w:pStyle w:val="Bullet2"/>
        <w:rPr>
          <w:szCs w:val="22"/>
        </w:rPr>
      </w:pPr>
      <w:r w:rsidRPr="00054882">
        <w:rPr>
          <w:szCs w:val="22"/>
        </w:rPr>
        <w:lastRenderedPageBreak/>
        <w:t xml:space="preserve">Provide details of accounting standards / guidelines that must be complied with </w:t>
      </w:r>
    </w:p>
    <w:p w:rsidR="00054882" w:rsidRPr="00054882" w:rsidRDefault="00054882" w:rsidP="00054882">
      <w:pPr>
        <w:pStyle w:val="Bullet2"/>
        <w:rPr>
          <w:szCs w:val="22"/>
        </w:rPr>
      </w:pPr>
      <w:r w:rsidRPr="00054882">
        <w:rPr>
          <w:szCs w:val="22"/>
        </w:rPr>
        <w:t>Details of changes in accounting system as a consequence of the plan</w:t>
      </w:r>
    </w:p>
    <w:p w:rsidR="00054882" w:rsidRPr="000E5F0E" w:rsidRDefault="00054882" w:rsidP="00054882">
      <w:pPr>
        <w:pStyle w:val="Heading3"/>
      </w:pPr>
      <w:bookmarkStart w:id="80" w:name="_Toc68403920"/>
      <w:bookmarkStart w:id="81" w:name="_Toc137370720"/>
      <w:r>
        <w:t>Infrastructure</w:t>
      </w:r>
      <w:r w:rsidRPr="000E5F0E">
        <w:t xml:space="preserve"> Management Systems</w:t>
      </w:r>
      <w:bookmarkEnd w:id="80"/>
      <w:bookmarkEnd w:id="81"/>
    </w:p>
    <w:p w:rsidR="00054882" w:rsidRPr="00054882" w:rsidRDefault="00054882" w:rsidP="00054882">
      <w:pPr>
        <w:pStyle w:val="Bullet2"/>
        <w:rPr>
          <w:szCs w:val="22"/>
        </w:rPr>
      </w:pPr>
      <w:r w:rsidRPr="00054882">
        <w:rPr>
          <w:szCs w:val="22"/>
        </w:rPr>
        <w:t>Is any software used to store and analyse infrastructure data?</w:t>
      </w:r>
    </w:p>
    <w:p w:rsidR="00054882" w:rsidRPr="00054882" w:rsidRDefault="00054882" w:rsidP="00054882">
      <w:pPr>
        <w:pStyle w:val="Bullet2"/>
        <w:rPr>
          <w:szCs w:val="22"/>
        </w:rPr>
      </w:pPr>
      <w:r w:rsidRPr="00054882">
        <w:rPr>
          <w:szCs w:val="22"/>
        </w:rPr>
        <w:t>If so, describe software</w:t>
      </w:r>
    </w:p>
    <w:p w:rsidR="00054882" w:rsidRPr="00FC4B71" w:rsidRDefault="00054882" w:rsidP="00054882">
      <w:pPr>
        <w:pStyle w:val="Heading3"/>
      </w:pPr>
      <w:bookmarkStart w:id="82" w:name="_Toc137370721"/>
      <w:r>
        <w:t>Data</w:t>
      </w:r>
      <w:bookmarkEnd w:id="82"/>
    </w:p>
    <w:p w:rsidR="00054882" w:rsidRPr="00054882" w:rsidRDefault="00054882" w:rsidP="00054882">
      <w:pPr>
        <w:pStyle w:val="Bullet2"/>
        <w:rPr>
          <w:szCs w:val="22"/>
        </w:rPr>
      </w:pPr>
      <w:r w:rsidRPr="00054882">
        <w:rPr>
          <w:szCs w:val="22"/>
        </w:rPr>
        <w:t>What types of data are available on infrastructures to help decision-making?</w:t>
      </w:r>
    </w:p>
    <w:p w:rsidR="00054882" w:rsidRPr="00054882" w:rsidRDefault="00054882" w:rsidP="00054882">
      <w:pPr>
        <w:pStyle w:val="Bullet2"/>
        <w:rPr>
          <w:szCs w:val="22"/>
        </w:rPr>
      </w:pPr>
      <w:r w:rsidRPr="00054882">
        <w:rPr>
          <w:szCs w:val="22"/>
        </w:rPr>
        <w:t>What is the quality / reliability / adequacy of the data?</w:t>
      </w:r>
    </w:p>
    <w:p w:rsidR="00054882" w:rsidRPr="00054882" w:rsidRDefault="00054882" w:rsidP="00054882">
      <w:pPr>
        <w:pStyle w:val="Bullet2"/>
        <w:rPr>
          <w:szCs w:val="22"/>
        </w:rPr>
      </w:pPr>
      <w:r w:rsidRPr="00054882">
        <w:rPr>
          <w:szCs w:val="22"/>
        </w:rPr>
        <w:t>Where is the information stored?</w:t>
      </w:r>
    </w:p>
    <w:p w:rsidR="00054882" w:rsidRPr="00054882" w:rsidRDefault="00054882" w:rsidP="00054882">
      <w:pPr>
        <w:pStyle w:val="Bullet2"/>
        <w:rPr>
          <w:szCs w:val="22"/>
        </w:rPr>
      </w:pPr>
      <w:r w:rsidRPr="00054882">
        <w:rPr>
          <w:szCs w:val="22"/>
        </w:rPr>
        <w:t>How often is the information collected?</w:t>
      </w:r>
    </w:p>
    <w:p w:rsidR="00054882" w:rsidRPr="000E5F0E" w:rsidRDefault="00054882" w:rsidP="00054882">
      <w:pPr>
        <w:pStyle w:val="Heading3"/>
      </w:pPr>
      <w:bookmarkStart w:id="83" w:name="_Toc68403921"/>
      <w:bookmarkStart w:id="84" w:name="_Toc137370722"/>
      <w:r w:rsidRPr="000E5F0E">
        <w:t>Information Flow Requirements and Processes</w:t>
      </w:r>
      <w:bookmarkEnd w:id="83"/>
      <w:bookmarkEnd w:id="84"/>
    </w:p>
    <w:p w:rsidR="00054882" w:rsidRPr="00054882" w:rsidRDefault="00054882" w:rsidP="00054882">
      <w:pPr>
        <w:pStyle w:val="Bullet2"/>
        <w:rPr>
          <w:szCs w:val="22"/>
        </w:rPr>
      </w:pPr>
      <w:r w:rsidRPr="00054882">
        <w:rPr>
          <w:szCs w:val="22"/>
        </w:rPr>
        <w:t xml:space="preserve">What </w:t>
      </w:r>
      <w:r w:rsidR="00022D8D" w:rsidRPr="00054882">
        <w:rPr>
          <w:szCs w:val="22"/>
        </w:rPr>
        <w:t>is</w:t>
      </w:r>
      <w:r w:rsidRPr="00054882">
        <w:rPr>
          <w:szCs w:val="22"/>
        </w:rPr>
        <w:t xml:space="preserve"> the key information flows to and from the plan?</w:t>
      </w:r>
    </w:p>
    <w:p w:rsidR="00054882" w:rsidRPr="00054882" w:rsidRDefault="00054882" w:rsidP="00054882">
      <w:pPr>
        <w:pStyle w:val="Bullet2"/>
        <w:rPr>
          <w:szCs w:val="22"/>
        </w:rPr>
      </w:pPr>
      <w:r w:rsidRPr="00054882">
        <w:rPr>
          <w:szCs w:val="22"/>
        </w:rPr>
        <w:t>What processes are used to make decisions and replacements / renewals and acquisitions?</w:t>
      </w:r>
    </w:p>
    <w:p w:rsidR="00054882" w:rsidRPr="00054882" w:rsidRDefault="00054882" w:rsidP="00054882">
      <w:pPr>
        <w:pStyle w:val="Bullet2"/>
        <w:rPr>
          <w:szCs w:val="22"/>
        </w:rPr>
      </w:pPr>
      <w:r w:rsidRPr="00054882">
        <w:rPr>
          <w:szCs w:val="22"/>
        </w:rPr>
        <w:t>Is there a formal project ranking system?</w:t>
      </w:r>
    </w:p>
    <w:p w:rsidR="00054882" w:rsidRPr="00054882" w:rsidRDefault="00054882" w:rsidP="00054882">
      <w:pPr>
        <w:pStyle w:val="Bullet2"/>
        <w:rPr>
          <w:szCs w:val="22"/>
        </w:rPr>
      </w:pPr>
      <w:r w:rsidRPr="00054882">
        <w:rPr>
          <w:szCs w:val="22"/>
        </w:rPr>
        <w:t>How is the best decision made?</w:t>
      </w:r>
    </w:p>
    <w:p w:rsidR="00054882" w:rsidRPr="00054882" w:rsidRDefault="00054882" w:rsidP="00054882">
      <w:pPr>
        <w:pStyle w:val="Bullet2"/>
        <w:rPr>
          <w:szCs w:val="22"/>
        </w:rPr>
      </w:pPr>
      <w:r w:rsidRPr="00054882">
        <w:rPr>
          <w:szCs w:val="22"/>
        </w:rPr>
        <w:t>Does it take into account risk cost, lifecycle costs, performance prediction, optimized decision-making?</w:t>
      </w:r>
      <w:r w:rsidRPr="00054882">
        <w:rPr>
          <w:szCs w:val="22"/>
        </w:rPr>
        <w:tab/>
      </w:r>
    </w:p>
    <w:p w:rsidR="00054882" w:rsidRPr="000E5F0E" w:rsidRDefault="00054882" w:rsidP="00054882">
      <w:pPr>
        <w:pStyle w:val="Heading3"/>
      </w:pPr>
      <w:bookmarkStart w:id="85" w:name="_Toc68403922"/>
      <w:bookmarkStart w:id="86" w:name="_Toc137370723"/>
      <w:r w:rsidRPr="000E5F0E">
        <w:t>Standards and Guidelines</w:t>
      </w:r>
      <w:bookmarkEnd w:id="85"/>
      <w:bookmarkEnd w:id="86"/>
    </w:p>
    <w:p w:rsidR="00054882" w:rsidRPr="00FC4B71" w:rsidRDefault="00054882" w:rsidP="00054882">
      <w:pPr>
        <w:pStyle w:val="Bullet2"/>
      </w:pPr>
      <w:r w:rsidRPr="00054882">
        <w:rPr>
          <w:szCs w:val="22"/>
        </w:rPr>
        <w:t>What are the key standards and guidelines which influence attributes?</w:t>
      </w:r>
    </w:p>
    <w:p w:rsidR="00054882" w:rsidRPr="000E5F0E" w:rsidRDefault="004E60A7" w:rsidP="00054882">
      <w:pPr>
        <w:pStyle w:val="Heading1"/>
        <w:tabs>
          <w:tab w:val="clear" w:pos="936"/>
          <w:tab w:val="num" w:pos="709"/>
          <w:tab w:val="right" w:leader="dot" w:pos="9072"/>
        </w:tabs>
        <w:autoSpaceDE w:val="0"/>
        <w:autoSpaceDN w:val="0"/>
        <w:adjustRightInd w:val="0"/>
        <w:spacing w:before="0"/>
        <w:ind w:left="709" w:hanging="709"/>
        <w:jc w:val="both"/>
      </w:pPr>
      <w:bookmarkStart w:id="87" w:name="_Toc68403923"/>
      <w:bookmarkStart w:id="88" w:name="_Toc137370724"/>
      <w:r>
        <w:t xml:space="preserve">Section 9: </w:t>
      </w:r>
      <w:r w:rsidR="00054882" w:rsidRPr="000E5F0E">
        <w:t>Plan Improvement and Monitoring</w:t>
      </w:r>
      <w:bookmarkEnd w:id="87"/>
      <w:bookmarkEnd w:id="88"/>
      <w:r w:rsidR="00054882">
        <w:t xml:space="preserve"> </w:t>
      </w:r>
    </w:p>
    <w:p w:rsidR="00054882" w:rsidRPr="00E04DAE" w:rsidRDefault="00054882" w:rsidP="00054882">
      <w:pPr>
        <w:pStyle w:val="Indent"/>
        <w:rPr>
          <w:rStyle w:val="Style10pt"/>
          <w:sz w:val="18"/>
        </w:rPr>
      </w:pPr>
      <w:r w:rsidRPr="00E04DAE">
        <w:rPr>
          <w:rStyle w:val="Style10pt"/>
          <w:sz w:val="18"/>
        </w:rPr>
        <w:t>This Section should provide details on planning for monitoring the performance of the plan and any improvements to systems that will improve the level of confidence in the plan.  Also, a three-year programme should be included for implementing the improvements identified in this Section.</w:t>
      </w:r>
    </w:p>
    <w:p w:rsidR="00054882" w:rsidRPr="000E5F0E" w:rsidRDefault="00054882" w:rsidP="00054882">
      <w:pPr>
        <w:pStyle w:val="Heading2"/>
      </w:pPr>
      <w:bookmarkStart w:id="89" w:name="_Toc68403924"/>
      <w:bookmarkStart w:id="90" w:name="_Toc137370725"/>
      <w:r w:rsidRPr="000E5F0E">
        <w:t>Performance Measures</w:t>
      </w:r>
      <w:bookmarkEnd w:id="89"/>
      <w:bookmarkEnd w:id="90"/>
    </w:p>
    <w:p w:rsidR="00054882" w:rsidRPr="00054882" w:rsidRDefault="00054882" w:rsidP="00054882">
      <w:pPr>
        <w:pStyle w:val="Bullet2"/>
        <w:rPr>
          <w:szCs w:val="22"/>
        </w:rPr>
      </w:pPr>
      <w:r w:rsidRPr="00054882">
        <w:rPr>
          <w:szCs w:val="22"/>
        </w:rPr>
        <w:lastRenderedPageBreak/>
        <w:t>Outline of performance measures for the system</w:t>
      </w:r>
    </w:p>
    <w:p w:rsidR="00054882" w:rsidRPr="00054882" w:rsidRDefault="00054882" w:rsidP="00054882">
      <w:pPr>
        <w:pStyle w:val="Bullet2"/>
        <w:rPr>
          <w:szCs w:val="22"/>
        </w:rPr>
      </w:pPr>
      <w:r w:rsidRPr="00054882">
        <w:rPr>
          <w:szCs w:val="22"/>
        </w:rPr>
        <w:t>Describe how the effectiveness of the plan will be measured</w:t>
      </w:r>
    </w:p>
    <w:p w:rsidR="00054882" w:rsidRPr="000E5F0E" w:rsidRDefault="00054882" w:rsidP="00054882">
      <w:pPr>
        <w:pStyle w:val="Heading2"/>
      </w:pPr>
      <w:bookmarkStart w:id="91" w:name="_Toc68403925"/>
      <w:bookmarkStart w:id="92" w:name="_Toc137370726"/>
      <w:r w:rsidRPr="000E5F0E">
        <w:t>Improvement Programme</w:t>
      </w:r>
      <w:bookmarkEnd w:id="91"/>
      <w:bookmarkEnd w:id="92"/>
    </w:p>
    <w:p w:rsidR="00054882" w:rsidRPr="00054882" w:rsidRDefault="00054882" w:rsidP="00054882">
      <w:pPr>
        <w:pStyle w:val="Bullet2"/>
        <w:rPr>
          <w:szCs w:val="22"/>
        </w:rPr>
      </w:pPr>
      <w:r w:rsidRPr="00054882">
        <w:rPr>
          <w:szCs w:val="22"/>
        </w:rPr>
        <w:t>Details of actions proposed and timetables for improving accuracy and confidence in the plan, indicating responsibility for each action</w:t>
      </w:r>
    </w:p>
    <w:p w:rsidR="00054882" w:rsidRPr="00054882" w:rsidRDefault="00054882" w:rsidP="00054882">
      <w:pPr>
        <w:pStyle w:val="Bullet2"/>
        <w:rPr>
          <w:szCs w:val="22"/>
        </w:rPr>
      </w:pPr>
      <w:r w:rsidRPr="00054882">
        <w:rPr>
          <w:szCs w:val="22"/>
        </w:rPr>
        <w:t>Details of resources required to implement the improvement programme</w:t>
      </w:r>
    </w:p>
    <w:p w:rsidR="00054882" w:rsidRPr="000E5F0E" w:rsidRDefault="00054882" w:rsidP="00054882">
      <w:pPr>
        <w:pStyle w:val="Heading2"/>
      </w:pPr>
      <w:bookmarkStart w:id="93" w:name="_Toc68403926"/>
      <w:bookmarkStart w:id="94" w:name="_Toc137370727"/>
      <w:r w:rsidRPr="000E5F0E">
        <w:t>Monitoring and Review Procedures</w:t>
      </w:r>
      <w:bookmarkEnd w:id="93"/>
      <w:bookmarkEnd w:id="94"/>
    </w:p>
    <w:p w:rsidR="00054882" w:rsidRPr="00054882" w:rsidRDefault="00054882" w:rsidP="00054882">
      <w:pPr>
        <w:pStyle w:val="Bullet2"/>
        <w:rPr>
          <w:szCs w:val="22"/>
        </w:rPr>
      </w:pPr>
      <w:r w:rsidRPr="00054882">
        <w:rPr>
          <w:szCs w:val="22"/>
        </w:rPr>
        <w:t>Procedures and timetable for performance reporting (3-yearly review of plan)</w:t>
      </w:r>
    </w:p>
    <w:p w:rsidR="00054882" w:rsidRPr="00054882" w:rsidRDefault="00054882" w:rsidP="00054882">
      <w:pPr>
        <w:pStyle w:val="Bullet2"/>
        <w:rPr>
          <w:szCs w:val="22"/>
        </w:rPr>
      </w:pPr>
      <w:r w:rsidRPr="00054882">
        <w:rPr>
          <w:szCs w:val="22"/>
        </w:rPr>
        <w:t>Timetable for external audit and review (of process, data integrity, level of service)</w:t>
      </w:r>
    </w:p>
    <w:p w:rsidR="004E60A7" w:rsidRPr="00CC766D" w:rsidRDefault="004E60A7" w:rsidP="004E60A7">
      <w:pPr>
        <w:pStyle w:val="Heading1"/>
        <w:tabs>
          <w:tab w:val="clear" w:pos="936"/>
          <w:tab w:val="num" w:pos="709"/>
          <w:tab w:val="right" w:leader="dot" w:pos="9072"/>
        </w:tabs>
        <w:autoSpaceDE w:val="0"/>
        <w:autoSpaceDN w:val="0"/>
        <w:adjustRightInd w:val="0"/>
        <w:spacing w:before="0"/>
        <w:ind w:left="709" w:hanging="709"/>
        <w:jc w:val="both"/>
      </w:pPr>
      <w:bookmarkStart w:id="95" w:name="_Toc68403927"/>
      <w:bookmarkStart w:id="96" w:name="_Toc124577111"/>
      <w:bookmarkStart w:id="97" w:name="_Toc137370728"/>
      <w:r>
        <w:t xml:space="preserve">Section 10: </w:t>
      </w:r>
      <w:r w:rsidRPr="00CC766D">
        <w:t>References and Appendices</w:t>
      </w:r>
      <w:bookmarkEnd w:id="95"/>
      <w:bookmarkEnd w:id="96"/>
      <w:bookmarkEnd w:id="97"/>
      <w:r w:rsidRPr="00CC766D">
        <w:t xml:space="preserve"> </w:t>
      </w:r>
    </w:p>
    <w:p w:rsidR="004E60A7" w:rsidRPr="000E5F0E" w:rsidRDefault="004E60A7" w:rsidP="004E60A7">
      <w:pPr>
        <w:pStyle w:val="Heading2"/>
        <w:keepNext/>
        <w:tabs>
          <w:tab w:val="clear" w:pos="936"/>
          <w:tab w:val="num" w:pos="709"/>
          <w:tab w:val="right" w:leader="dot" w:pos="9072"/>
        </w:tabs>
        <w:autoSpaceDE w:val="0"/>
        <w:autoSpaceDN w:val="0"/>
        <w:adjustRightInd w:val="0"/>
        <w:spacing w:before="120" w:after="0"/>
        <w:ind w:left="709" w:hanging="709"/>
        <w:jc w:val="both"/>
      </w:pPr>
      <w:bookmarkStart w:id="98" w:name="_Toc68403928"/>
      <w:bookmarkStart w:id="99" w:name="_Toc137370729"/>
      <w:r w:rsidRPr="000E5F0E">
        <w:t>References</w:t>
      </w:r>
      <w:bookmarkEnd w:id="98"/>
      <w:bookmarkEnd w:id="99"/>
    </w:p>
    <w:p w:rsidR="004E60A7" w:rsidRPr="004629C2" w:rsidRDefault="004E60A7" w:rsidP="004E60A7">
      <w:pPr>
        <w:pStyle w:val="Indent"/>
        <w:rPr>
          <w:rStyle w:val="Style10pt"/>
        </w:rPr>
      </w:pPr>
      <w:r w:rsidRPr="004629C2">
        <w:rPr>
          <w:rStyle w:val="Style10pt"/>
        </w:rPr>
        <w:t>References should be recorded in sufficient detail so that users in the future will be able to access the information without difficulty.</w:t>
      </w:r>
    </w:p>
    <w:p w:rsidR="004E60A7" w:rsidRPr="000E5F0E" w:rsidRDefault="004E60A7" w:rsidP="004E60A7">
      <w:pPr>
        <w:pStyle w:val="Heading2"/>
        <w:keepNext/>
        <w:tabs>
          <w:tab w:val="clear" w:pos="936"/>
          <w:tab w:val="num" w:pos="709"/>
          <w:tab w:val="right" w:leader="dot" w:pos="9072"/>
        </w:tabs>
        <w:autoSpaceDE w:val="0"/>
        <w:autoSpaceDN w:val="0"/>
        <w:adjustRightInd w:val="0"/>
        <w:spacing w:before="120" w:after="0"/>
        <w:ind w:left="709" w:hanging="709"/>
        <w:jc w:val="both"/>
      </w:pPr>
      <w:bookmarkStart w:id="100" w:name="_Toc68403929"/>
      <w:bookmarkStart w:id="101" w:name="_Toc137370730"/>
      <w:r w:rsidRPr="000E5F0E">
        <w:t>Appendices</w:t>
      </w:r>
      <w:bookmarkEnd w:id="100"/>
      <w:bookmarkEnd w:id="101"/>
    </w:p>
    <w:p w:rsidR="004E60A7" w:rsidRPr="004629C2" w:rsidRDefault="004E60A7" w:rsidP="004E60A7">
      <w:pPr>
        <w:pStyle w:val="Indent"/>
        <w:rPr>
          <w:rStyle w:val="Style10pt"/>
        </w:rPr>
      </w:pPr>
      <w:r>
        <w:rPr>
          <w:rStyle w:val="Style10pt"/>
        </w:rPr>
        <w:t xml:space="preserve">As a rule, reports focus on descriptive text encompassing logical argument and conclusions drawn.  The detail on which the arguments are based is typically contained in appendices.  </w:t>
      </w:r>
      <w:r w:rsidRPr="004629C2">
        <w:rPr>
          <w:rStyle w:val="Style10pt"/>
        </w:rPr>
        <w:t>Appendices may include:</w:t>
      </w:r>
    </w:p>
    <w:p w:rsidR="004E60A7" w:rsidRPr="00FC4B71" w:rsidRDefault="004E60A7" w:rsidP="004E60A7">
      <w:pPr>
        <w:pStyle w:val="Bullet2"/>
      </w:pPr>
      <w:r>
        <w:t>L</w:t>
      </w:r>
      <w:r w:rsidRPr="00FC4B71">
        <w:t>evels of service reviews / research</w:t>
      </w:r>
    </w:p>
    <w:p w:rsidR="004E60A7" w:rsidRPr="00FC4B71" w:rsidRDefault="004E60A7" w:rsidP="004E60A7">
      <w:pPr>
        <w:pStyle w:val="Bullet2"/>
      </w:pPr>
      <w:r>
        <w:t>C</w:t>
      </w:r>
      <w:r w:rsidRPr="00FC4B71">
        <w:t>apital expenditure programmes</w:t>
      </w:r>
    </w:p>
    <w:p w:rsidR="004E60A7" w:rsidRPr="005147F5" w:rsidRDefault="004E60A7" w:rsidP="004E60A7">
      <w:pPr>
        <w:pStyle w:val="Bullet2"/>
      </w:pPr>
      <w:r w:rsidRPr="005147F5">
        <w:t>Infrastructure data (condition, valuation, etc.)</w:t>
      </w:r>
    </w:p>
    <w:p w:rsidR="004E60A7" w:rsidRPr="00FC4B71" w:rsidRDefault="004E60A7" w:rsidP="004E60A7">
      <w:pPr>
        <w:pStyle w:val="Bullet2"/>
      </w:pPr>
      <w:r>
        <w:t>R</w:t>
      </w:r>
      <w:r w:rsidRPr="00FC4B71">
        <w:t xml:space="preserve">elevant </w:t>
      </w:r>
      <w:r>
        <w:t>programme</w:t>
      </w:r>
      <w:r w:rsidRPr="00FC4B71">
        <w:t xml:space="preserve"> plans</w:t>
      </w:r>
    </w:p>
    <w:p w:rsidR="004E60A7" w:rsidRPr="00FC4B71" w:rsidRDefault="004E60A7" w:rsidP="004E60A7">
      <w:pPr>
        <w:pStyle w:val="Bullet2"/>
      </w:pPr>
      <w:r>
        <w:t>D</w:t>
      </w:r>
      <w:r w:rsidRPr="00FC4B71">
        <w:t>emand management strategies</w:t>
      </w:r>
    </w:p>
    <w:p w:rsidR="004E60A7" w:rsidRPr="00FC4B71" w:rsidRDefault="004E60A7" w:rsidP="004E60A7">
      <w:pPr>
        <w:pStyle w:val="Bullet2"/>
      </w:pPr>
      <w:r>
        <w:t>O</w:t>
      </w:r>
      <w:r w:rsidRPr="00FC4B71">
        <w:t>perating procedures</w:t>
      </w:r>
    </w:p>
    <w:p w:rsidR="004E60A7" w:rsidRPr="00FC4B71" w:rsidRDefault="004E60A7" w:rsidP="004E60A7">
      <w:pPr>
        <w:pStyle w:val="Bullet2"/>
      </w:pPr>
      <w:r>
        <w:t>E</w:t>
      </w:r>
      <w:r w:rsidRPr="00FC4B71">
        <w:t>mergency response plans</w:t>
      </w:r>
    </w:p>
    <w:p w:rsidR="004E60A7" w:rsidRPr="00FC4B71" w:rsidRDefault="004E60A7" w:rsidP="004E60A7">
      <w:pPr>
        <w:pStyle w:val="Bullet2"/>
      </w:pPr>
      <w:r>
        <w:t>C</w:t>
      </w:r>
      <w:r w:rsidRPr="00FC4B71">
        <w:t>ontract information</w:t>
      </w:r>
    </w:p>
    <w:p w:rsidR="004E60A7" w:rsidRPr="00FC4B71" w:rsidRDefault="004E60A7" w:rsidP="004E60A7">
      <w:pPr>
        <w:pStyle w:val="Bullet2"/>
      </w:pPr>
      <w:r>
        <w:lastRenderedPageBreak/>
        <w:t>P</w:t>
      </w:r>
      <w:r w:rsidRPr="00FC4B71">
        <w:t>roject sheet for improvement tasks.</w:t>
      </w:r>
    </w:p>
    <w:p w:rsidR="00D44632" w:rsidRPr="00661B41" w:rsidRDefault="00D44632" w:rsidP="00D44632">
      <w:pPr>
        <w:pStyle w:val="Indent"/>
      </w:pPr>
    </w:p>
    <w:sectPr w:rsidR="00D44632" w:rsidRPr="00661B41" w:rsidSect="008E0166">
      <w:headerReference w:type="default" r:id="rId9"/>
      <w:footerReference w:type="default" r:id="rId10"/>
      <w:pgSz w:w="11909" w:h="16834" w:code="9"/>
      <w:pgMar w:top="2268" w:right="1418" w:bottom="2268" w:left="1701" w:header="720" w:footer="1298" w:gutter="0"/>
      <w:pgNumType w:start="1" w:chapSep="period"/>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42A6">
      <w:r>
        <w:separator/>
      </w:r>
    </w:p>
  </w:endnote>
  <w:endnote w:type="continuationSeparator" w:id="0">
    <w:p w:rsidR="00000000" w:rsidRDefault="00C8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0A" w:rsidRDefault="00ED6B0A">
    <w:pPr>
      <w:pStyle w:val="Footer"/>
    </w:pPr>
  </w:p>
  <w:p w:rsidR="00633064" w:rsidRDefault="006330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0A" w:rsidRDefault="00ED6B0A">
    <w:pPr>
      <w:pStyle w:val="Footer"/>
    </w:pPr>
  </w:p>
  <w:p w:rsidR="00ED6B0A" w:rsidRDefault="00ED6B0A">
    <w:pPr>
      <w:pStyle w:val="Footer"/>
    </w:pPr>
  </w:p>
  <w:p w:rsidR="00ED6B0A" w:rsidRDefault="00ED6B0A">
    <w:pPr>
      <w:pStyle w:val="Footer"/>
    </w:pPr>
  </w:p>
  <w:p w:rsidR="00ED6B0A" w:rsidRDefault="00ED6B0A">
    <w:pPr>
      <w:pStyle w:val="Footer"/>
    </w:pPr>
  </w:p>
  <w:p w:rsidR="00ED6B0A" w:rsidRDefault="00ED6B0A">
    <w:pPr>
      <w:pStyle w:val="Footer"/>
    </w:pPr>
  </w:p>
  <w:p w:rsidR="00ED6B0A" w:rsidRDefault="00ED6B0A">
    <w:pPr>
      <w:pStyle w:val="Footer"/>
    </w:pPr>
  </w:p>
  <w:p w:rsidR="00ED6B0A" w:rsidRDefault="00C842A6">
    <w:pPr>
      <w:pStyle w:val="Foote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74930</wp:posOffset>
              </wp:positionV>
              <wp:extent cx="5607685" cy="412750"/>
              <wp:effectExtent l="127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B0A" w:rsidRPr="004E3EC9" w:rsidRDefault="00ED6B0A" w:rsidP="00633064">
                          <w:pPr>
                            <w:pStyle w:val="PATH"/>
                            <w:rPr>
                              <w:caps w:val="0"/>
                              <w:szCs w:val="10"/>
                            </w:rPr>
                          </w:pPr>
                          <w:r>
                            <w:rPr>
                              <w:caps w:val="0"/>
                              <w:szCs w:val="10"/>
                            </w:rPr>
                            <w:t>File name:</w:t>
                          </w:r>
                          <w:r>
                            <w:rPr>
                              <w:caps w:val="0"/>
                              <w:szCs w:val="10"/>
                            </w:rPr>
                            <w:tab/>
                          </w:r>
                          <w:r>
                            <w:rPr>
                              <w:caps w:val="0"/>
                              <w:szCs w:val="10"/>
                            </w:rPr>
                            <w:fldChar w:fldCharType="begin"/>
                          </w:r>
                          <w:r>
                            <w:rPr>
                              <w:caps w:val="0"/>
                              <w:szCs w:val="10"/>
                            </w:rPr>
                            <w:instrText xml:space="preserve"> FILENAME   \* MERGEFORMAT </w:instrText>
                          </w:r>
                          <w:r>
                            <w:rPr>
                              <w:caps w:val="0"/>
                              <w:szCs w:val="10"/>
                            </w:rPr>
                            <w:fldChar w:fldCharType="separate"/>
                          </w:r>
                          <w:r w:rsidR="00022D8D">
                            <w:rPr>
                              <w:caps w:val="0"/>
                              <w:noProof/>
                              <w:szCs w:val="10"/>
                            </w:rPr>
                            <w:t>2T01 Infrastructure Plan template v.4.0 gh21May</w:t>
                          </w:r>
                          <w:r>
                            <w:rPr>
                              <w:caps w:val="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85pt;margin-top:5.9pt;width:441.5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" filled="f" stroked="f">
              <v:textbox>
                <w:txbxContent>
                  <w:p w:rsidR="00ED6B0A" w:rsidRPr="004E3EC9" w:rsidRDefault="00ED6B0A" w:rsidP="00633064">
                    <w:pPr>
                      <w:pStyle w:val="PATH"/>
                      <w:rPr>
                        <w:caps w:val="0"/>
                        <w:szCs w:val="10"/>
                      </w:rPr>
                    </w:pPr>
                    <w:r>
                      <w:rPr>
                        <w:caps w:val="0"/>
                        <w:szCs w:val="10"/>
                      </w:rPr>
                      <w:t>File name:</w:t>
                    </w:r>
                    <w:r>
                      <w:rPr>
                        <w:caps w:val="0"/>
                        <w:szCs w:val="10"/>
                      </w:rPr>
                      <w:tab/>
                    </w:r>
                    <w:r>
                      <w:rPr>
                        <w:caps w:val="0"/>
                        <w:szCs w:val="10"/>
                      </w:rPr>
                      <w:fldChar w:fldCharType="begin"/>
                    </w:r>
                    <w:r>
                      <w:rPr>
                        <w:caps w:val="0"/>
                        <w:szCs w:val="10"/>
                      </w:rPr>
                      <w:instrText xml:space="preserve"> FILENAME   \* MERGEFORMAT </w:instrText>
                    </w:r>
                    <w:r>
                      <w:rPr>
                        <w:caps w:val="0"/>
                        <w:szCs w:val="10"/>
                      </w:rPr>
                      <w:fldChar w:fldCharType="separate"/>
                    </w:r>
                    <w:r w:rsidR="00022D8D">
                      <w:rPr>
                        <w:caps w:val="0"/>
                        <w:noProof/>
                        <w:szCs w:val="10"/>
                      </w:rPr>
                      <w:t>2T01 Infrastructure Plan template v.4.0 gh21May</w:t>
                    </w:r>
                    <w:r>
                      <w:rPr>
                        <w:caps w:val="0"/>
                        <w:szCs w:val="10"/>
                      </w:rP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42A6">
      <w:r>
        <w:separator/>
      </w:r>
    </w:p>
  </w:footnote>
  <w:footnote w:type="continuationSeparator" w:id="0">
    <w:p w:rsidR="00000000" w:rsidRDefault="00C842A6">
      <w:r>
        <w:continuationSeparator/>
      </w:r>
    </w:p>
  </w:footnote>
  <w:footnote w:id="1">
    <w:p w:rsidR="00AB4D0E" w:rsidRPr="00AB4D0E" w:rsidRDefault="00AB4D0E">
      <w:pPr>
        <w:pStyle w:val="FootnoteText"/>
        <w:rPr>
          <w:lang w:val="en-US"/>
        </w:rPr>
      </w:pPr>
      <w:r>
        <w:rPr>
          <w:rStyle w:val="FootnoteReference"/>
        </w:rPr>
        <w:footnoteRef/>
      </w:r>
      <w:r>
        <w:t xml:space="preserve"> Communities here are defined in its broadest sense and could refer to rural and or urban communities – meaning the community to be served by the collection of infrastructure components dealt with by the plan.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2BB" w:rsidRDefault="00C842A6">
    <w:pPr>
      <w:pStyle w:val="Heade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-31115</wp:posOffset>
              </wp:positionV>
              <wp:extent cx="5628640" cy="601980"/>
              <wp:effectExtent l="4445" t="0" r="5715" b="6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640" cy="601980"/>
                      </a:xfrm>
                      <a:prstGeom prst="rect">
                        <a:avLst/>
                      </a:prstGeom>
                      <a:noFill/>
                      <a:ln>
                        <a:noFill/>
                      </a:ln>
                      <a:extLst>
                        <a:ext uri="{909E8E84-426E-40dd-AFC4-6F175D3DCCD1}">
                          <a14:hiddenFill xmlns:a14="http://schemas.microsoft.com/office/drawing/2010/main">
                            <a:solidFill>
                              <a:srgbClr val="01286A"/>
                            </a:solidFill>
                          </a14:hiddenFill>
                        </a:ext>
                        <a:ext uri="{91240B29-F687-4f45-9708-019B960494DF}">
                          <a14:hiddenLine xmlns:a14="http://schemas.microsoft.com/office/drawing/2010/main" w="3175">
                            <a:solidFill>
                              <a:srgbClr val="007167"/>
                            </a:solidFill>
                            <a:miter lim="800000"/>
                            <a:headEnd/>
                            <a:tailEnd/>
                          </a14:hiddenLine>
                        </a:ext>
                      </a:extLst>
                    </wps:spPr>
                    <wps:txbx>
                      <w:txbxContent>
                        <w:p w:rsidR="008312BB" w:rsidRPr="00A15540" w:rsidRDefault="000C7688" w:rsidP="000C7688">
                          <w:pPr>
                            <w:pStyle w:val="Header"/>
                            <w:tabs>
                              <w:tab w:val="clear" w:pos="4320"/>
                              <w:tab w:val="left" w:pos="3960"/>
                            </w:tabs>
                            <w:ind w:right="-285"/>
                            <w:rPr>
                              <w:rStyle w:val="PageNumber"/>
                              <w:b w:val="0"/>
                              <w:color w:val="000000"/>
                            </w:rPr>
                          </w:pPr>
                          <w:r>
                            <w:rPr>
                              <w:b w:val="0"/>
                              <w:color w:val="000000"/>
                            </w:rPr>
                            <w:t xml:space="preserve">2T01 </w:t>
                          </w:r>
                          <w:r w:rsidR="000777D1">
                            <w:rPr>
                              <w:b w:val="0"/>
                              <w:color w:val="000000"/>
                            </w:rPr>
                            <w:t>– v4.0 (2006)</w:t>
                          </w:r>
                          <w:r>
                            <w:rPr>
                              <w:b w:val="0"/>
                              <w:color w:val="000000"/>
                            </w:rPr>
                            <w:tab/>
                            <w:t>Infrastructure Plan Template</w:t>
                          </w:r>
                          <w:r>
                            <w:rPr>
                              <w:b w:val="0"/>
                              <w:color w:val="000000"/>
                            </w:rPr>
                            <w:tab/>
                          </w:r>
                          <w:r w:rsidRPr="000C7688">
                            <w:rPr>
                              <w:b w:val="0"/>
                              <w:color w:val="000000"/>
                            </w:rPr>
                            <w:t xml:space="preserve">Page </w:t>
                          </w:r>
                          <w:r w:rsidRPr="000C7688">
                            <w:rPr>
                              <w:b w:val="0"/>
                              <w:color w:val="000000"/>
                            </w:rPr>
                            <w:fldChar w:fldCharType="begin"/>
                          </w:r>
                          <w:r w:rsidRPr="000C7688">
                            <w:rPr>
                              <w:b w:val="0"/>
                              <w:color w:val="000000"/>
                            </w:rPr>
                            <w:instrText xml:space="preserve"> PAGE </w:instrText>
                          </w:r>
                          <w:r>
                            <w:rPr>
                              <w:b w:val="0"/>
                              <w:color w:val="000000"/>
                            </w:rPr>
                            <w:fldChar w:fldCharType="separate"/>
                          </w:r>
                          <w:r w:rsidR="00C842A6">
                            <w:rPr>
                              <w:b w:val="0"/>
                              <w:noProof/>
                              <w:color w:val="000000"/>
                            </w:rPr>
                            <w:t>17</w:t>
                          </w:r>
                          <w:r w:rsidRPr="000C7688">
                            <w:rPr>
                              <w:b w:val="0"/>
                              <w:color w:val="000000"/>
                            </w:rPr>
                            <w:fldChar w:fldCharType="end"/>
                          </w:r>
                          <w:r w:rsidRPr="000C7688">
                            <w:rPr>
                              <w:b w:val="0"/>
                              <w:color w:val="000000"/>
                            </w:rPr>
                            <w:t xml:space="preserve"> of </w:t>
                          </w:r>
                          <w:r w:rsidRPr="000C7688">
                            <w:rPr>
                              <w:b w:val="0"/>
                              <w:color w:val="000000"/>
                            </w:rPr>
                            <w:fldChar w:fldCharType="begin"/>
                          </w:r>
                          <w:r w:rsidRPr="000C7688">
                            <w:rPr>
                              <w:b w:val="0"/>
                              <w:color w:val="000000"/>
                            </w:rPr>
                            <w:instrText xml:space="preserve"> NUMPAGES </w:instrText>
                          </w:r>
                          <w:r>
                            <w:rPr>
                              <w:b w:val="0"/>
                              <w:color w:val="000000"/>
                            </w:rPr>
                            <w:fldChar w:fldCharType="separate"/>
                          </w:r>
                          <w:r w:rsidR="00C842A6">
                            <w:rPr>
                              <w:b w:val="0"/>
                              <w:noProof/>
                              <w:color w:val="000000"/>
                            </w:rPr>
                            <w:t>18</w:t>
                          </w:r>
                          <w:r w:rsidRPr="000C7688">
                            <w:rPr>
                              <w:b w:val="0"/>
                              <w:color w:val="000000"/>
                            </w:rPr>
                            <w:fldChar w:fldCharType="end"/>
                          </w:r>
                          <w:r>
                            <w:rPr>
                              <w:b w:val="0"/>
                              <w:color w:val="000000"/>
                            </w:rPr>
                            <w:tab/>
                          </w:r>
                          <w:r w:rsidR="008312BB" w:rsidRPr="00A15540">
                            <w:rPr>
                              <w:b w:val="0"/>
                              <w:color w:val="000000"/>
                            </w:rPr>
                            <w:tab/>
                          </w:r>
                        </w:p>
                      </w:txbxContent>
                    </wps:txbx>
                    <wps:bodyPr rot="0" vert="horz" wrap="square" lIns="45720" tIns="0" rIns="4572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pt;margin-top:-2.4pt;width:443.2pt;height:4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" filled="f" fillcolor="#01286a" stroked="f" strokecolor="#007167" strokeweight=".25pt">
              <v:textbox inset="3.6pt,0,3.6pt,0">
                <w:txbxContent>
                  <w:p w:rsidR="008312BB" w:rsidRPr="00A15540" w:rsidRDefault="000C7688" w:rsidP="000C7688">
                    <w:pPr>
                      <w:pStyle w:val="Header"/>
                      <w:tabs>
                        <w:tab w:val="clear" w:pos="4320"/>
                        <w:tab w:val="left" w:pos="3960"/>
                      </w:tabs>
                      <w:ind w:right="-285"/>
                      <w:rPr>
                        <w:rStyle w:val="PageNumber"/>
                        <w:b w:val="0"/>
                        <w:color w:val="000000"/>
                      </w:rPr>
                    </w:pPr>
                    <w:r>
                      <w:rPr>
                        <w:b w:val="0"/>
                        <w:color w:val="000000"/>
                      </w:rPr>
                      <w:t xml:space="preserve">2T01 </w:t>
                    </w:r>
                    <w:r w:rsidR="000777D1">
                      <w:rPr>
                        <w:b w:val="0"/>
                        <w:color w:val="000000"/>
                      </w:rPr>
                      <w:t>– v4.0 (2006)</w:t>
                    </w:r>
                    <w:r>
                      <w:rPr>
                        <w:b w:val="0"/>
                        <w:color w:val="000000"/>
                      </w:rPr>
                      <w:tab/>
                      <w:t>Infrastructure Plan Template</w:t>
                    </w:r>
                    <w:r>
                      <w:rPr>
                        <w:b w:val="0"/>
                        <w:color w:val="000000"/>
                      </w:rPr>
                      <w:tab/>
                    </w:r>
                    <w:r w:rsidRPr="000C7688">
                      <w:rPr>
                        <w:b w:val="0"/>
                        <w:color w:val="000000"/>
                      </w:rPr>
                      <w:t xml:space="preserve">Page </w:t>
                    </w:r>
                    <w:r w:rsidRPr="000C7688">
                      <w:rPr>
                        <w:b w:val="0"/>
                        <w:color w:val="000000"/>
                      </w:rPr>
                      <w:fldChar w:fldCharType="begin"/>
                    </w:r>
                    <w:r w:rsidRPr="000C7688">
                      <w:rPr>
                        <w:b w:val="0"/>
                        <w:color w:val="000000"/>
                      </w:rPr>
                      <w:instrText xml:space="preserve"> PAGE </w:instrText>
                    </w:r>
                    <w:r>
                      <w:rPr>
                        <w:b w:val="0"/>
                        <w:color w:val="000000"/>
                      </w:rPr>
                      <w:fldChar w:fldCharType="separate"/>
                    </w:r>
                    <w:r w:rsidR="00C842A6">
                      <w:rPr>
                        <w:b w:val="0"/>
                        <w:noProof/>
                        <w:color w:val="000000"/>
                      </w:rPr>
                      <w:t>17</w:t>
                    </w:r>
                    <w:r w:rsidRPr="000C7688">
                      <w:rPr>
                        <w:b w:val="0"/>
                        <w:color w:val="000000"/>
                      </w:rPr>
                      <w:fldChar w:fldCharType="end"/>
                    </w:r>
                    <w:r w:rsidRPr="000C7688">
                      <w:rPr>
                        <w:b w:val="0"/>
                        <w:color w:val="000000"/>
                      </w:rPr>
                      <w:t xml:space="preserve"> of </w:t>
                    </w:r>
                    <w:r w:rsidRPr="000C7688">
                      <w:rPr>
                        <w:b w:val="0"/>
                        <w:color w:val="000000"/>
                      </w:rPr>
                      <w:fldChar w:fldCharType="begin"/>
                    </w:r>
                    <w:r w:rsidRPr="000C7688">
                      <w:rPr>
                        <w:b w:val="0"/>
                        <w:color w:val="000000"/>
                      </w:rPr>
                      <w:instrText xml:space="preserve"> NUMPAGES </w:instrText>
                    </w:r>
                    <w:r>
                      <w:rPr>
                        <w:b w:val="0"/>
                        <w:color w:val="000000"/>
                      </w:rPr>
                      <w:fldChar w:fldCharType="separate"/>
                    </w:r>
                    <w:r w:rsidR="00C842A6">
                      <w:rPr>
                        <w:b w:val="0"/>
                        <w:noProof/>
                        <w:color w:val="000000"/>
                      </w:rPr>
                      <w:t>18</w:t>
                    </w:r>
                    <w:r w:rsidRPr="000C7688">
                      <w:rPr>
                        <w:b w:val="0"/>
                        <w:color w:val="000000"/>
                      </w:rPr>
                      <w:fldChar w:fldCharType="end"/>
                    </w:r>
                    <w:r>
                      <w:rPr>
                        <w:b w:val="0"/>
                        <w:color w:val="000000"/>
                      </w:rPr>
                      <w:tab/>
                    </w:r>
                    <w:r w:rsidR="008312BB" w:rsidRPr="00A15540">
                      <w:rPr>
                        <w:b w:val="0"/>
                        <w:color w:val="000000"/>
                      </w:rPr>
                      <w:tab/>
                    </w:r>
                  </w:p>
                </w:txbxContent>
              </v:textbox>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0065"/>
    <w:multiLevelType w:val="hybridMultilevel"/>
    <w:tmpl w:val="894A73CC"/>
    <w:lvl w:ilvl="0">
      <w:start w:val="1"/>
      <w:numFmt w:val="decimal"/>
      <w:pStyle w:val="CVNumberList"/>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D0E0E7D"/>
    <w:multiLevelType w:val="hybridMultilevel"/>
    <w:tmpl w:val="34447F24"/>
    <w:lvl w:ilvl="0">
      <w:start w:val="1"/>
      <w:numFmt w:val="decimal"/>
      <w:pStyle w:val="SRNumberList"/>
      <w:lvlText w:val="%1."/>
      <w:lvlJc w:val="left"/>
      <w:pPr>
        <w:tabs>
          <w:tab w:val="num" w:pos="360"/>
        </w:tabs>
        <w:ind w:left="360" w:hanging="360"/>
      </w:pPr>
      <w:rPr>
        <w:rFonts w:ascii="Verdana" w:hAnsi="Verdana" w:hint="default"/>
        <w:b w:val="0"/>
        <w:i w:val="0"/>
        <w:sz w:val="18"/>
        <w:szCs w:val="1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9200D4"/>
    <w:multiLevelType w:val="hybridMultilevel"/>
    <w:tmpl w:val="07E66F8C"/>
    <w:lvl w:ilvl="0" w:tplc="FFFFFFFF">
      <w:start w:val="1"/>
      <w:numFmt w:val="bullet"/>
      <w:pStyle w:val="BulletedBodyTextindented"/>
      <w:lvlText w:val=""/>
      <w:lvlJc w:val="left"/>
      <w:pPr>
        <w:tabs>
          <w:tab w:val="num" w:pos="1560"/>
        </w:tabs>
        <w:ind w:left="1560" w:hanging="709"/>
      </w:pPr>
      <w:rPr>
        <w:rFonts w:ascii="Wingdings" w:eastAsia="Arial Unicode MS" w:hAnsi="Wingdings"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4210"/>
        </w:tabs>
        <w:ind w:left="4210" w:hanging="709"/>
      </w:pPr>
      <w:rPr>
        <w:rFonts w:ascii="Wingdings" w:eastAsia="Arial Unicode MS" w:hAnsi="Wingdings" w:hint="default"/>
      </w:rPr>
    </w:lvl>
    <w:lvl w:ilvl="3" w:tplc="FFFFFFFF" w:tentative="1">
      <w:start w:val="1"/>
      <w:numFmt w:val="bullet"/>
      <w:lvlText w:val=""/>
      <w:lvlJc w:val="left"/>
      <w:pPr>
        <w:tabs>
          <w:tab w:val="num" w:pos="4581"/>
        </w:tabs>
        <w:ind w:left="4581" w:hanging="360"/>
      </w:pPr>
      <w:rPr>
        <w:rFonts w:ascii="Symbol" w:hAnsi="Symbol" w:hint="default"/>
      </w:rPr>
    </w:lvl>
    <w:lvl w:ilvl="4" w:tplc="FFFFFFFF" w:tentative="1">
      <w:start w:val="1"/>
      <w:numFmt w:val="bullet"/>
      <w:lvlText w:val="o"/>
      <w:lvlJc w:val="left"/>
      <w:pPr>
        <w:tabs>
          <w:tab w:val="num" w:pos="5301"/>
        </w:tabs>
        <w:ind w:left="5301" w:hanging="360"/>
      </w:pPr>
      <w:rPr>
        <w:rFonts w:ascii="Courier New" w:hAnsi="Courier New" w:cs="Courier New" w:hint="default"/>
      </w:rPr>
    </w:lvl>
    <w:lvl w:ilvl="5" w:tplc="FFFFFFFF" w:tentative="1">
      <w:start w:val="1"/>
      <w:numFmt w:val="bullet"/>
      <w:lvlText w:val=""/>
      <w:lvlJc w:val="left"/>
      <w:pPr>
        <w:tabs>
          <w:tab w:val="num" w:pos="6021"/>
        </w:tabs>
        <w:ind w:left="6021" w:hanging="360"/>
      </w:pPr>
      <w:rPr>
        <w:rFonts w:ascii="Wingdings" w:hAnsi="Wingdings" w:hint="default"/>
      </w:rPr>
    </w:lvl>
    <w:lvl w:ilvl="6" w:tplc="FFFFFFFF" w:tentative="1">
      <w:start w:val="1"/>
      <w:numFmt w:val="bullet"/>
      <w:lvlText w:val=""/>
      <w:lvlJc w:val="left"/>
      <w:pPr>
        <w:tabs>
          <w:tab w:val="num" w:pos="6741"/>
        </w:tabs>
        <w:ind w:left="6741" w:hanging="360"/>
      </w:pPr>
      <w:rPr>
        <w:rFonts w:ascii="Symbol" w:hAnsi="Symbol" w:hint="default"/>
      </w:rPr>
    </w:lvl>
    <w:lvl w:ilvl="7" w:tplc="FFFFFFFF" w:tentative="1">
      <w:start w:val="1"/>
      <w:numFmt w:val="bullet"/>
      <w:lvlText w:val="o"/>
      <w:lvlJc w:val="left"/>
      <w:pPr>
        <w:tabs>
          <w:tab w:val="num" w:pos="7461"/>
        </w:tabs>
        <w:ind w:left="7461" w:hanging="360"/>
      </w:pPr>
      <w:rPr>
        <w:rFonts w:ascii="Courier New" w:hAnsi="Courier New" w:cs="Courier New" w:hint="default"/>
      </w:rPr>
    </w:lvl>
    <w:lvl w:ilvl="8" w:tplc="FFFFFFFF" w:tentative="1">
      <w:start w:val="1"/>
      <w:numFmt w:val="bullet"/>
      <w:lvlText w:val=""/>
      <w:lvlJc w:val="left"/>
      <w:pPr>
        <w:tabs>
          <w:tab w:val="num" w:pos="8181"/>
        </w:tabs>
        <w:ind w:left="8181" w:hanging="360"/>
      </w:pPr>
      <w:rPr>
        <w:rFonts w:ascii="Wingdings" w:hAnsi="Wingdings" w:hint="default"/>
      </w:rPr>
    </w:lvl>
  </w:abstractNum>
  <w:abstractNum w:abstractNumId="3">
    <w:nsid w:val="2B08175C"/>
    <w:multiLevelType w:val="singleLevel"/>
    <w:tmpl w:val="FCE69212"/>
    <w:lvl w:ilvl="0">
      <w:start w:val="1"/>
      <w:numFmt w:val="bullet"/>
      <w:pStyle w:val="Bullet3"/>
      <w:lvlText w:val=""/>
      <w:lvlJc w:val="left"/>
      <w:pPr>
        <w:tabs>
          <w:tab w:val="num" w:pos="1656"/>
        </w:tabs>
        <w:ind w:left="1656" w:hanging="360"/>
      </w:pPr>
      <w:rPr>
        <w:rFonts w:ascii="Wingdings" w:hAnsi="Wingdings" w:hint="default"/>
        <w:color w:val="000080"/>
        <w:sz w:val="18"/>
        <w:szCs w:val="18"/>
      </w:rPr>
    </w:lvl>
  </w:abstractNum>
  <w:abstractNum w:abstractNumId="4">
    <w:nsid w:val="33BC6B7C"/>
    <w:multiLevelType w:val="singleLevel"/>
    <w:tmpl w:val="9E2A39EA"/>
    <w:lvl w:ilvl="0">
      <w:start w:val="1"/>
      <w:numFmt w:val="bullet"/>
      <w:pStyle w:val="TTBull"/>
      <w:lvlText w:val=""/>
      <w:lvlJc w:val="left"/>
      <w:pPr>
        <w:tabs>
          <w:tab w:val="num" w:pos="360"/>
        </w:tabs>
        <w:ind w:left="360" w:hanging="288"/>
      </w:pPr>
      <w:rPr>
        <w:rFonts w:ascii="Wingdings" w:hAnsi="Wingdings" w:hint="default"/>
        <w:color w:val="auto"/>
        <w:sz w:val="18"/>
        <w:szCs w:val="18"/>
      </w:rPr>
    </w:lvl>
  </w:abstractNum>
  <w:abstractNum w:abstractNumId="5">
    <w:nsid w:val="345E43B8"/>
    <w:multiLevelType w:val="singleLevel"/>
    <w:tmpl w:val="4D3C70A2"/>
    <w:lvl w:ilvl="0">
      <w:start w:val="1"/>
      <w:numFmt w:val="bullet"/>
      <w:pStyle w:val="Bullet1"/>
      <w:lvlText w:val=""/>
      <w:lvlJc w:val="left"/>
      <w:pPr>
        <w:tabs>
          <w:tab w:val="num" w:pos="360"/>
        </w:tabs>
        <w:ind w:left="360" w:hanging="360"/>
      </w:pPr>
      <w:rPr>
        <w:rFonts w:ascii="Wingdings" w:hAnsi="Wingdings" w:hint="default"/>
        <w:color w:val="FF0000"/>
        <w:sz w:val="18"/>
        <w:szCs w:val="18"/>
      </w:rPr>
    </w:lvl>
  </w:abstractNum>
  <w:abstractNum w:abstractNumId="6">
    <w:nsid w:val="3D536667"/>
    <w:multiLevelType w:val="hybridMultilevel"/>
    <w:tmpl w:val="295C0216"/>
    <w:lvl w:ilvl="0">
      <w:start w:val="1"/>
      <w:numFmt w:val="bullet"/>
      <w:pStyle w:val="SRBull1"/>
      <w:lvlText w:val=""/>
      <w:lvlJc w:val="left"/>
      <w:pPr>
        <w:tabs>
          <w:tab w:val="num" w:pos="360"/>
        </w:tabs>
        <w:ind w:left="360" w:hanging="360"/>
      </w:pPr>
      <w:rPr>
        <w:rFonts w:ascii="Wingdings" w:hAnsi="Wingdings" w:hint="default"/>
        <w:color w:val="FF0000"/>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0233FF9"/>
    <w:multiLevelType w:val="multilevel"/>
    <w:tmpl w:val="9CAC0F7C"/>
    <w:lvl w:ilvl="0">
      <w:start w:val="1"/>
      <w:numFmt w:val="decimal"/>
      <w:pStyle w:val="Heading1"/>
      <w:lvlText w:val="%1"/>
      <w:lvlJc w:val="left"/>
      <w:pPr>
        <w:tabs>
          <w:tab w:val="num" w:pos="936"/>
        </w:tabs>
        <w:ind w:left="936" w:hanging="936"/>
      </w:pPr>
      <w:rPr>
        <w:rFonts w:ascii="Verdana" w:hAnsi="Verdana" w:hint="default"/>
        <w:b/>
        <w:i w:val="0"/>
        <w:color w:val="000080"/>
        <w:sz w:val="28"/>
        <w:szCs w:val="28"/>
      </w:rPr>
    </w:lvl>
    <w:lvl w:ilvl="1">
      <w:start w:val="1"/>
      <w:numFmt w:val="decimal"/>
      <w:pStyle w:val="Heading2"/>
      <w:lvlText w:val="%1.%2"/>
      <w:lvlJc w:val="left"/>
      <w:pPr>
        <w:tabs>
          <w:tab w:val="num" w:pos="936"/>
        </w:tabs>
        <w:ind w:left="936" w:hanging="936"/>
      </w:pPr>
      <w:rPr>
        <w:rFonts w:ascii="Verdana" w:hAnsi="Verdana" w:hint="default"/>
        <w:b/>
        <w:i w:val="0"/>
        <w:color w:val="000080"/>
        <w:sz w:val="22"/>
        <w:szCs w:val="22"/>
        <w:u w:val="none"/>
      </w:rPr>
    </w:lvl>
    <w:lvl w:ilvl="2">
      <w:start w:val="1"/>
      <w:numFmt w:val="decimal"/>
      <w:pStyle w:val="Heading3"/>
      <w:lvlText w:val="%1.%2.%3"/>
      <w:lvlJc w:val="left"/>
      <w:pPr>
        <w:tabs>
          <w:tab w:val="num" w:pos="936"/>
        </w:tabs>
        <w:ind w:left="936" w:hanging="936"/>
      </w:pPr>
      <w:rPr>
        <w:rFonts w:ascii="Verdana" w:hAnsi="Verdana" w:hint="default"/>
        <w:b/>
        <w:i w:val="0"/>
        <w:color w:val="000080"/>
        <w:sz w:val="18"/>
        <w:szCs w:val="18"/>
        <w:u w:val="none"/>
      </w:rPr>
    </w:lvl>
    <w:lvl w:ilvl="3">
      <w:start w:val="1"/>
      <w:numFmt w:val="decimal"/>
      <w:pStyle w:val="Heading4"/>
      <w:lvlText w:val="%1.%2.%3.%4"/>
      <w:lvlJc w:val="left"/>
      <w:pPr>
        <w:tabs>
          <w:tab w:val="num" w:pos="1872"/>
        </w:tabs>
        <w:ind w:left="1872" w:hanging="936"/>
      </w:pPr>
      <w:rPr>
        <w:rFonts w:ascii="Verdana" w:hAnsi="Verdana" w:hint="default"/>
        <w:b/>
        <w:i w:val="0"/>
        <w:color w:val="000080"/>
        <w:sz w:val="18"/>
        <w:szCs w:val="1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B74670B"/>
    <w:multiLevelType w:val="singleLevel"/>
    <w:tmpl w:val="E506A9A6"/>
    <w:lvl w:ilvl="0">
      <w:start w:val="1"/>
      <w:numFmt w:val="bullet"/>
      <w:pStyle w:val="SRTTBull"/>
      <w:lvlText w:val=""/>
      <w:lvlJc w:val="left"/>
      <w:pPr>
        <w:tabs>
          <w:tab w:val="num" w:pos="360"/>
        </w:tabs>
        <w:ind w:left="360" w:hanging="360"/>
      </w:pPr>
      <w:rPr>
        <w:rFonts w:ascii="Wingdings" w:hAnsi="Wingdings" w:hint="default"/>
        <w:color w:val="000080"/>
        <w:sz w:val="18"/>
        <w:szCs w:val="18"/>
      </w:rPr>
    </w:lvl>
  </w:abstractNum>
  <w:abstractNum w:abstractNumId="9">
    <w:nsid w:val="56C22A81"/>
    <w:multiLevelType w:val="hybridMultilevel"/>
    <w:tmpl w:val="A6C8E518"/>
    <w:lvl w:ilvl="0">
      <w:start w:val="1"/>
      <w:numFmt w:val="bullet"/>
      <w:pStyle w:val="CVBullet"/>
      <w:lvlText w:val=""/>
      <w:lvlJc w:val="left"/>
      <w:pPr>
        <w:tabs>
          <w:tab w:val="num" w:pos="360"/>
        </w:tabs>
        <w:ind w:left="360" w:hanging="360"/>
      </w:pPr>
      <w:rPr>
        <w:rFonts w:ascii="Wingdings" w:hAnsi="Wingdings" w:hint="default"/>
        <w:color w:val="000080"/>
        <w:sz w:val="18"/>
        <w:szCs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E4D70FB"/>
    <w:multiLevelType w:val="singleLevel"/>
    <w:tmpl w:val="C220B8B2"/>
    <w:lvl w:ilvl="0">
      <w:start w:val="1"/>
      <w:numFmt w:val="bullet"/>
      <w:pStyle w:val="Bullet4"/>
      <w:lvlText w:val=""/>
      <w:lvlJc w:val="left"/>
      <w:pPr>
        <w:tabs>
          <w:tab w:val="num" w:pos="2016"/>
        </w:tabs>
        <w:ind w:left="2016" w:hanging="360"/>
      </w:pPr>
      <w:rPr>
        <w:rFonts w:ascii="Wingdings" w:hAnsi="Wingdings" w:hint="default"/>
        <w:sz w:val="12"/>
      </w:rPr>
    </w:lvl>
  </w:abstractNum>
  <w:abstractNum w:abstractNumId="11">
    <w:nsid w:val="64BC5F86"/>
    <w:multiLevelType w:val="multilevel"/>
    <w:tmpl w:val="0409001D"/>
    <w:styleLink w:val="CSBulletList"/>
    <w:lvl w:ilvl="0">
      <w:start w:val="1"/>
      <w:numFmt w:val="bullet"/>
      <w:lvlText w:val=""/>
      <w:lvlJc w:val="left"/>
      <w:pPr>
        <w:tabs>
          <w:tab w:val="num" w:pos="360"/>
        </w:tabs>
        <w:ind w:left="360" w:hanging="360"/>
      </w:pPr>
      <w:rPr>
        <w:rFonts w:ascii="Wingdings" w:hAnsi="Wingdings" w:hint="default"/>
        <w:color w:val="000080"/>
        <w:sz w:val="18"/>
      </w:rPr>
    </w:lvl>
    <w:lvl w:ilvl="1">
      <w:start w:val="1"/>
      <w:numFmt w:val="bullet"/>
      <w:lvlText w:val=""/>
      <w:lvlJc w:val="left"/>
      <w:pPr>
        <w:tabs>
          <w:tab w:val="num" w:pos="720"/>
        </w:tabs>
        <w:ind w:left="720" w:hanging="360"/>
      </w:pPr>
      <w:rPr>
        <w:rFonts w:ascii="Wingdings" w:hAnsi="Wingdings" w:hint="default"/>
        <w:color w:val="000080"/>
        <w:sz w:val="18"/>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04A2192"/>
    <w:multiLevelType w:val="singleLevel"/>
    <w:tmpl w:val="C256EFB2"/>
    <w:lvl w:ilvl="0">
      <w:start w:val="1"/>
      <w:numFmt w:val="bullet"/>
      <w:pStyle w:val="SRBull2"/>
      <w:lvlText w:val=""/>
      <w:lvlJc w:val="left"/>
      <w:pPr>
        <w:tabs>
          <w:tab w:val="num" w:pos="720"/>
        </w:tabs>
        <w:ind w:left="720" w:hanging="360"/>
      </w:pPr>
      <w:rPr>
        <w:rFonts w:ascii="Wingdings" w:hAnsi="Wingdings" w:hint="default"/>
        <w:sz w:val="18"/>
      </w:rPr>
    </w:lvl>
  </w:abstractNum>
  <w:abstractNum w:abstractNumId="13">
    <w:nsid w:val="70DB4C47"/>
    <w:multiLevelType w:val="singleLevel"/>
    <w:tmpl w:val="E6FE202A"/>
    <w:lvl w:ilvl="0">
      <w:start w:val="1"/>
      <w:numFmt w:val="bullet"/>
      <w:pStyle w:val="Bullet2"/>
      <w:lvlText w:val=""/>
      <w:lvlJc w:val="left"/>
      <w:pPr>
        <w:tabs>
          <w:tab w:val="num" w:pos="1296"/>
        </w:tabs>
        <w:ind w:left="1296" w:hanging="360"/>
      </w:pPr>
      <w:rPr>
        <w:rFonts w:ascii="Wingdings" w:hAnsi="Wingdings" w:hint="default"/>
        <w:color w:val="FF0000"/>
        <w:sz w:val="18"/>
        <w:szCs w:val="18"/>
      </w:rPr>
    </w:lvl>
  </w:abstractNum>
  <w:abstractNum w:abstractNumId="14">
    <w:nsid w:val="7DF910A0"/>
    <w:multiLevelType w:val="hybridMultilevel"/>
    <w:tmpl w:val="CF2AF67C"/>
    <w:lvl w:ilvl="0" w:tplc="FFFFFFFF">
      <w:start w:val="1"/>
      <w:numFmt w:val="bullet"/>
      <w:pStyle w:val="bullets"/>
      <w:lvlText w:val=""/>
      <w:lvlJc w:val="left"/>
      <w:pPr>
        <w:tabs>
          <w:tab w:val="num" w:pos="3686"/>
        </w:tabs>
        <w:ind w:left="3686" w:hanging="426"/>
      </w:pPr>
      <w:rPr>
        <w:rFonts w:ascii="Arial" w:hAnsi="Arial" w:hint="default"/>
        <w:b w:val="0"/>
        <w:i w:val="0"/>
        <w:color w:val="auto"/>
        <w:sz w:val="18"/>
        <w:szCs w:val="18"/>
      </w:rPr>
    </w:lvl>
    <w:lvl w:ilvl="1" w:tplc="FFFFFFFF">
      <w:start w:val="1"/>
      <w:numFmt w:val="bullet"/>
      <w:lvlText w:val="o"/>
      <w:lvlJc w:val="left"/>
      <w:pPr>
        <w:tabs>
          <w:tab w:val="num" w:pos="1440"/>
        </w:tabs>
        <w:ind w:left="1440" w:hanging="360"/>
      </w:pPr>
      <w:rPr>
        <w:rFonts w:ascii="Courier New" w:hAnsi="Courier New" w:hint="default"/>
        <w:b w:val="0"/>
        <w:i w:val="0"/>
        <w:sz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FBE020B"/>
    <w:multiLevelType w:val="hybridMultilevel"/>
    <w:tmpl w:val="3FB8F15A"/>
    <w:lvl w:ilvl="0" w:tplc="FFFFFFFF">
      <w:start w:val="1"/>
      <w:numFmt w:val="bullet"/>
      <w:pStyle w:val="CVBullet2"/>
      <w:lvlText w:val=""/>
      <w:lvlJc w:val="left"/>
      <w:pPr>
        <w:tabs>
          <w:tab w:val="num" w:pos="720"/>
        </w:tabs>
        <w:ind w:left="720" w:hanging="360"/>
      </w:pPr>
      <w:rPr>
        <w:rFonts w:ascii="Wingdings" w:hAnsi="Wingdings" w:hint="default"/>
        <w:sz w:val="1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3"/>
  </w:num>
  <w:num w:numId="4">
    <w:abstractNumId w:val="10"/>
  </w:num>
  <w:num w:numId="5">
    <w:abstractNumId w:val="4"/>
  </w:num>
  <w:num w:numId="6">
    <w:abstractNumId w:val="6"/>
  </w:num>
  <w:num w:numId="7">
    <w:abstractNumId w:val="12"/>
  </w:num>
  <w:num w:numId="8">
    <w:abstractNumId w:val="1"/>
  </w:num>
  <w:num w:numId="9">
    <w:abstractNumId w:val="8"/>
  </w:num>
  <w:num w:numId="10">
    <w:abstractNumId w:val="11"/>
  </w:num>
  <w:num w:numId="11">
    <w:abstractNumId w:val="9"/>
  </w:num>
  <w:num w:numId="12">
    <w:abstractNumId w:val="15"/>
  </w:num>
  <w:num w:numId="13">
    <w:abstractNumId w:val="0"/>
  </w:num>
  <w:num w:numId="14">
    <w:abstractNumId w:val="7"/>
  </w:num>
  <w:num w:numId="15">
    <w:abstractNumId w:val="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7"/>
    <w:rsid w:val="00002674"/>
    <w:rsid w:val="00016686"/>
    <w:rsid w:val="000176E4"/>
    <w:rsid w:val="000200EB"/>
    <w:rsid w:val="00022D8D"/>
    <w:rsid w:val="00022F69"/>
    <w:rsid w:val="000245F6"/>
    <w:rsid w:val="00054882"/>
    <w:rsid w:val="0006274A"/>
    <w:rsid w:val="000777D1"/>
    <w:rsid w:val="000B22B7"/>
    <w:rsid w:val="000C7688"/>
    <w:rsid w:val="000E113E"/>
    <w:rsid w:val="00123562"/>
    <w:rsid w:val="001354EA"/>
    <w:rsid w:val="0016346F"/>
    <w:rsid w:val="001835F4"/>
    <w:rsid w:val="001A22D1"/>
    <w:rsid w:val="001A4F1B"/>
    <w:rsid w:val="001C310B"/>
    <w:rsid w:val="001C6439"/>
    <w:rsid w:val="00220494"/>
    <w:rsid w:val="00225936"/>
    <w:rsid w:val="00243440"/>
    <w:rsid w:val="00275A4C"/>
    <w:rsid w:val="002A16E1"/>
    <w:rsid w:val="002A31B9"/>
    <w:rsid w:val="002C783F"/>
    <w:rsid w:val="002E1265"/>
    <w:rsid w:val="002E65FE"/>
    <w:rsid w:val="00302A89"/>
    <w:rsid w:val="00303A6B"/>
    <w:rsid w:val="003730D3"/>
    <w:rsid w:val="003A72C3"/>
    <w:rsid w:val="003F11C0"/>
    <w:rsid w:val="00400814"/>
    <w:rsid w:val="00403BA2"/>
    <w:rsid w:val="00420EC5"/>
    <w:rsid w:val="00452CDB"/>
    <w:rsid w:val="00483735"/>
    <w:rsid w:val="00495538"/>
    <w:rsid w:val="004D6189"/>
    <w:rsid w:val="004E3EC9"/>
    <w:rsid w:val="004E60A7"/>
    <w:rsid w:val="004F4EB8"/>
    <w:rsid w:val="0053205F"/>
    <w:rsid w:val="00547C8B"/>
    <w:rsid w:val="005A1A9E"/>
    <w:rsid w:val="005A2F60"/>
    <w:rsid w:val="005A495A"/>
    <w:rsid w:val="005C3DED"/>
    <w:rsid w:val="005F0288"/>
    <w:rsid w:val="00632F65"/>
    <w:rsid w:val="00633064"/>
    <w:rsid w:val="00661B41"/>
    <w:rsid w:val="00680E3F"/>
    <w:rsid w:val="006827E9"/>
    <w:rsid w:val="006C3D6E"/>
    <w:rsid w:val="006E09A6"/>
    <w:rsid w:val="006E36D6"/>
    <w:rsid w:val="007074FE"/>
    <w:rsid w:val="0073115F"/>
    <w:rsid w:val="00741B14"/>
    <w:rsid w:val="00750A5A"/>
    <w:rsid w:val="00757E3D"/>
    <w:rsid w:val="00781082"/>
    <w:rsid w:val="00794567"/>
    <w:rsid w:val="007B4EB5"/>
    <w:rsid w:val="007E501C"/>
    <w:rsid w:val="007F0056"/>
    <w:rsid w:val="00830AA7"/>
    <w:rsid w:val="008312BB"/>
    <w:rsid w:val="00832F75"/>
    <w:rsid w:val="00842BD6"/>
    <w:rsid w:val="00846098"/>
    <w:rsid w:val="00862525"/>
    <w:rsid w:val="008C1ADC"/>
    <w:rsid w:val="008C5523"/>
    <w:rsid w:val="008D1A2A"/>
    <w:rsid w:val="008E0166"/>
    <w:rsid w:val="0090089C"/>
    <w:rsid w:val="00925748"/>
    <w:rsid w:val="009348F5"/>
    <w:rsid w:val="0094236A"/>
    <w:rsid w:val="00944DF7"/>
    <w:rsid w:val="00984A7E"/>
    <w:rsid w:val="00993058"/>
    <w:rsid w:val="009B337D"/>
    <w:rsid w:val="009B50D8"/>
    <w:rsid w:val="009B6D3F"/>
    <w:rsid w:val="009C4870"/>
    <w:rsid w:val="009E15B5"/>
    <w:rsid w:val="00A15540"/>
    <w:rsid w:val="00A41AF8"/>
    <w:rsid w:val="00A478F2"/>
    <w:rsid w:val="00A6360E"/>
    <w:rsid w:val="00A72906"/>
    <w:rsid w:val="00A85285"/>
    <w:rsid w:val="00A95A66"/>
    <w:rsid w:val="00AA28A9"/>
    <w:rsid w:val="00AB4D0E"/>
    <w:rsid w:val="00AB6159"/>
    <w:rsid w:val="00AB7C5C"/>
    <w:rsid w:val="00AD1096"/>
    <w:rsid w:val="00AF104B"/>
    <w:rsid w:val="00AF41F9"/>
    <w:rsid w:val="00B31399"/>
    <w:rsid w:val="00B34F89"/>
    <w:rsid w:val="00B40B43"/>
    <w:rsid w:val="00B60EF0"/>
    <w:rsid w:val="00B76100"/>
    <w:rsid w:val="00BA046A"/>
    <w:rsid w:val="00BC7C64"/>
    <w:rsid w:val="00BF6CF2"/>
    <w:rsid w:val="00C04142"/>
    <w:rsid w:val="00C40CD8"/>
    <w:rsid w:val="00C46090"/>
    <w:rsid w:val="00C8111A"/>
    <w:rsid w:val="00C842A6"/>
    <w:rsid w:val="00CA2609"/>
    <w:rsid w:val="00CA5A81"/>
    <w:rsid w:val="00CC12C8"/>
    <w:rsid w:val="00CD67E4"/>
    <w:rsid w:val="00D11CDF"/>
    <w:rsid w:val="00D152DE"/>
    <w:rsid w:val="00D44632"/>
    <w:rsid w:val="00D6131E"/>
    <w:rsid w:val="00D753F6"/>
    <w:rsid w:val="00DA2C04"/>
    <w:rsid w:val="00DB3103"/>
    <w:rsid w:val="00DC09C0"/>
    <w:rsid w:val="00DD08D5"/>
    <w:rsid w:val="00E23036"/>
    <w:rsid w:val="00E4519B"/>
    <w:rsid w:val="00EB2728"/>
    <w:rsid w:val="00EB32F9"/>
    <w:rsid w:val="00ED30EF"/>
    <w:rsid w:val="00ED6B0A"/>
    <w:rsid w:val="00EE0B0E"/>
    <w:rsid w:val="00EF671F"/>
    <w:rsid w:val="00F14687"/>
    <w:rsid w:val="00F70D1C"/>
    <w:rsid w:val="00FD233B"/>
    <w:rsid w:val="00FD6687"/>
    <w:rsid w:val="00FF6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0E"/>
    <w:pPr>
      <w:tabs>
        <w:tab w:val="left" w:pos="680"/>
      </w:tabs>
    </w:pPr>
    <w:rPr>
      <w:rFonts w:ascii="Verdana" w:hAnsi="Verdana"/>
      <w:sz w:val="18"/>
      <w:lang w:val="en-GB"/>
    </w:rPr>
  </w:style>
  <w:style w:type="paragraph" w:styleId="Heading1">
    <w:name w:val="heading 1"/>
    <w:basedOn w:val="Normal"/>
    <w:next w:val="Heading2"/>
    <w:link w:val="Heading1Char"/>
    <w:qFormat/>
    <w:rsid w:val="00757E3D"/>
    <w:pPr>
      <w:keepNext/>
      <w:numPr>
        <w:numId w:val="14"/>
      </w:numPr>
      <w:tabs>
        <w:tab w:val="clear" w:pos="680"/>
      </w:tabs>
      <w:spacing w:before="720" w:after="240"/>
      <w:outlineLvl w:val="0"/>
    </w:pPr>
    <w:rPr>
      <w:rFonts w:cs="Arial"/>
      <w:b/>
      <w:bCs/>
      <w:color w:val="000080"/>
      <w:kern w:val="32"/>
      <w:sz w:val="28"/>
      <w:szCs w:val="30"/>
    </w:rPr>
  </w:style>
  <w:style w:type="paragraph" w:styleId="Heading2">
    <w:name w:val="heading 2"/>
    <w:basedOn w:val="Normal"/>
    <w:next w:val="Indent"/>
    <w:qFormat/>
    <w:rsid w:val="00757E3D"/>
    <w:pPr>
      <w:numPr>
        <w:ilvl w:val="1"/>
        <w:numId w:val="14"/>
      </w:numPr>
      <w:tabs>
        <w:tab w:val="clear" w:pos="680"/>
      </w:tabs>
      <w:spacing w:before="360" w:after="240"/>
      <w:outlineLvl w:val="1"/>
    </w:pPr>
    <w:rPr>
      <w:rFonts w:cs="Arial"/>
      <w:b/>
      <w:bCs/>
      <w:iCs/>
      <w:color w:val="000080"/>
      <w:sz w:val="22"/>
      <w:szCs w:val="18"/>
    </w:rPr>
  </w:style>
  <w:style w:type="paragraph" w:styleId="Heading3">
    <w:name w:val="heading 3"/>
    <w:next w:val="Indent"/>
    <w:qFormat/>
    <w:rsid w:val="00757E3D"/>
    <w:pPr>
      <w:numPr>
        <w:ilvl w:val="2"/>
        <w:numId w:val="14"/>
      </w:numPr>
      <w:spacing w:after="240"/>
      <w:outlineLvl w:val="2"/>
    </w:pPr>
    <w:rPr>
      <w:rFonts w:ascii="Verdana" w:hAnsi="Verdana" w:cs="Arial"/>
      <w:b/>
      <w:bCs/>
      <w:color w:val="000080"/>
      <w:sz w:val="18"/>
      <w:szCs w:val="18"/>
      <w:lang w:val="en-GB"/>
    </w:rPr>
  </w:style>
  <w:style w:type="paragraph" w:styleId="Heading4">
    <w:name w:val="heading 4"/>
    <w:next w:val="Indent3"/>
    <w:qFormat/>
    <w:rsid w:val="00757E3D"/>
    <w:pPr>
      <w:numPr>
        <w:ilvl w:val="3"/>
        <w:numId w:val="14"/>
      </w:numPr>
      <w:spacing w:after="240"/>
      <w:outlineLvl w:val="3"/>
    </w:pPr>
    <w:rPr>
      <w:rFonts w:ascii="Verdana" w:hAnsi="Verdana"/>
      <w:b/>
      <w:bCs/>
      <w:color w:val="000080"/>
      <w:sz w:val="18"/>
      <w:szCs w:val="28"/>
      <w:lang w:val="en-GB"/>
    </w:rPr>
  </w:style>
  <w:style w:type="paragraph" w:styleId="Heading5">
    <w:name w:val="heading 5"/>
    <w:basedOn w:val="Normal"/>
    <w:next w:val="Normal"/>
    <w:qFormat/>
    <w:rsid w:val="00925748"/>
    <w:pPr>
      <w:tabs>
        <w:tab w:val="clear" w:pos="680"/>
      </w:tabs>
      <w:spacing w:before="240" w:after="240"/>
      <w:jc w:val="both"/>
      <w:outlineLvl w:val="4"/>
    </w:pPr>
    <w:rPr>
      <w:rFonts w:ascii="Arial" w:hAnsi="Arial"/>
      <w:sz w:val="22"/>
      <w:lang w:eastAsia="en-ZA"/>
    </w:rPr>
  </w:style>
  <w:style w:type="paragraph" w:styleId="Heading6">
    <w:name w:val="heading 6"/>
    <w:basedOn w:val="Normal"/>
    <w:next w:val="Normal"/>
    <w:qFormat/>
    <w:rsid w:val="00925748"/>
    <w:pPr>
      <w:tabs>
        <w:tab w:val="clear" w:pos="680"/>
      </w:tabs>
      <w:spacing w:before="240" w:after="240"/>
      <w:jc w:val="both"/>
      <w:outlineLvl w:val="5"/>
    </w:pPr>
    <w:rPr>
      <w:rFonts w:ascii="Arial" w:hAnsi="Arial"/>
      <w:i/>
      <w:sz w:val="22"/>
      <w:lang w:eastAsia="en-ZA"/>
    </w:rPr>
  </w:style>
  <w:style w:type="paragraph" w:styleId="Heading7">
    <w:name w:val="heading 7"/>
    <w:basedOn w:val="Normal"/>
    <w:next w:val="Normal"/>
    <w:qFormat/>
    <w:rsid w:val="00925748"/>
    <w:pPr>
      <w:tabs>
        <w:tab w:val="clear" w:pos="680"/>
      </w:tabs>
      <w:spacing w:before="240" w:after="240"/>
      <w:jc w:val="both"/>
      <w:outlineLvl w:val="6"/>
    </w:pPr>
    <w:rPr>
      <w:rFonts w:ascii="Arial" w:hAnsi="Arial"/>
      <w:sz w:val="20"/>
      <w:lang w:eastAsia="en-ZA"/>
    </w:rPr>
  </w:style>
  <w:style w:type="paragraph" w:styleId="Heading8">
    <w:name w:val="heading 8"/>
    <w:basedOn w:val="Normal"/>
    <w:next w:val="Normal"/>
    <w:qFormat/>
    <w:rsid w:val="00925748"/>
    <w:pPr>
      <w:tabs>
        <w:tab w:val="clear" w:pos="680"/>
      </w:tabs>
      <w:spacing w:before="240" w:after="240"/>
      <w:jc w:val="both"/>
      <w:outlineLvl w:val="7"/>
    </w:pPr>
    <w:rPr>
      <w:rFonts w:ascii="Arial" w:hAnsi="Arial"/>
      <w:i/>
      <w:sz w:val="20"/>
      <w:lang w:eastAsia="en-ZA"/>
    </w:rPr>
  </w:style>
  <w:style w:type="paragraph" w:styleId="Heading9">
    <w:name w:val="heading 9"/>
    <w:basedOn w:val="Normal"/>
    <w:next w:val="Normal"/>
    <w:qFormat/>
    <w:rsid w:val="00925748"/>
    <w:pPr>
      <w:tabs>
        <w:tab w:val="clear" w:pos="680"/>
      </w:tabs>
      <w:spacing w:before="240" w:after="240"/>
      <w:jc w:val="both"/>
      <w:outlineLvl w:val="8"/>
    </w:pPr>
    <w:rPr>
      <w:rFonts w:ascii="Arial" w:hAnsi="Arial"/>
      <w:i/>
      <w:lang w:eastAsia="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1">
    <w:name w:val="T_1"/>
    <w:semiHidden/>
    <w:rsid w:val="007B4EB5"/>
    <w:pPr>
      <w:jc w:val="right"/>
    </w:pPr>
    <w:rPr>
      <w:rFonts w:ascii="Verdana" w:hAnsi="Verdana"/>
      <w:b/>
      <w:sz w:val="22"/>
      <w:lang w:val="en-GB"/>
    </w:rPr>
  </w:style>
  <w:style w:type="paragraph" w:customStyle="1" w:styleId="Head1">
    <w:name w:val="Head1"/>
    <w:semiHidden/>
    <w:rsid w:val="0016346F"/>
    <w:pPr>
      <w:spacing w:after="180"/>
    </w:pPr>
    <w:rPr>
      <w:color w:val="01286A"/>
      <w:sz w:val="42"/>
      <w:szCs w:val="42"/>
      <w:lang w:val="en-GB"/>
    </w:rPr>
  </w:style>
  <w:style w:type="paragraph" w:customStyle="1" w:styleId="Head2">
    <w:name w:val="Head2"/>
    <w:semiHidden/>
    <w:rsid w:val="0016346F"/>
    <w:rPr>
      <w:rFonts w:ascii="Verdana" w:hAnsi="Verdana"/>
      <w:color w:val="67686A"/>
      <w:spacing w:val="4"/>
      <w:sz w:val="15"/>
      <w:szCs w:val="15"/>
      <w:lang w:val="en-GB"/>
    </w:rPr>
  </w:style>
  <w:style w:type="paragraph" w:customStyle="1" w:styleId="T2">
    <w:name w:val="T_2"/>
    <w:basedOn w:val="T1"/>
    <w:semiHidden/>
    <w:rsid w:val="007B4EB5"/>
    <w:rPr>
      <w:b w:val="0"/>
    </w:rPr>
  </w:style>
  <w:style w:type="paragraph" w:styleId="BodyText">
    <w:name w:val="Body Text"/>
    <w:basedOn w:val="Normal"/>
    <w:rsid w:val="00420EC5"/>
    <w:pPr>
      <w:spacing w:after="240" w:line="360" w:lineRule="auto"/>
    </w:pPr>
  </w:style>
  <w:style w:type="paragraph" w:customStyle="1" w:styleId="PATH">
    <w:name w:val="PATH"/>
    <w:basedOn w:val="BodyText"/>
    <w:semiHidden/>
    <w:rsid w:val="0016346F"/>
    <w:pPr>
      <w:spacing w:after="0" w:line="240" w:lineRule="auto"/>
    </w:pPr>
    <w:rPr>
      <w:caps/>
      <w:sz w:val="10"/>
    </w:rPr>
  </w:style>
  <w:style w:type="paragraph" w:customStyle="1" w:styleId="address">
    <w:name w:val="address"/>
    <w:semiHidden/>
    <w:rsid w:val="007B4EB5"/>
    <w:pPr>
      <w:spacing w:after="60"/>
      <w:ind w:left="792"/>
    </w:pPr>
    <w:rPr>
      <w:rFonts w:ascii="Verdana" w:hAnsi="Verdana"/>
      <w:sz w:val="16"/>
      <w:lang w:val="en-GB"/>
    </w:rPr>
  </w:style>
  <w:style w:type="character" w:styleId="Hyperlink">
    <w:name w:val="Hyperlink"/>
    <w:basedOn w:val="DefaultParagraphFont"/>
    <w:rsid w:val="000176E4"/>
    <w:rPr>
      <w:color w:val="0000FF"/>
      <w:u w:val="single"/>
    </w:rPr>
  </w:style>
  <w:style w:type="paragraph" w:customStyle="1" w:styleId="Content1">
    <w:name w:val="Content_1"/>
    <w:semiHidden/>
    <w:rsid w:val="000176E4"/>
    <w:pPr>
      <w:spacing w:after="120"/>
      <w:ind w:left="720" w:hanging="720"/>
    </w:pPr>
    <w:rPr>
      <w:rFonts w:ascii="Verdana" w:hAnsi="Verdana"/>
      <w:sz w:val="16"/>
      <w:lang w:val="en-GB"/>
    </w:rPr>
  </w:style>
  <w:style w:type="paragraph" w:customStyle="1" w:styleId="Append2">
    <w:name w:val="Append_2"/>
    <w:rsid w:val="00680E3F"/>
    <w:pPr>
      <w:spacing w:after="240"/>
      <w:ind w:left="936"/>
    </w:pPr>
    <w:rPr>
      <w:rFonts w:ascii="Verdana" w:hAnsi="Verdana"/>
      <w:b/>
      <w:color w:val="000080"/>
      <w:sz w:val="18"/>
      <w:szCs w:val="18"/>
      <w:lang w:val="en-GB"/>
    </w:rPr>
  </w:style>
  <w:style w:type="paragraph" w:customStyle="1" w:styleId="TableText">
    <w:name w:val="Table Text"/>
    <w:rsid w:val="00832F75"/>
    <w:pPr>
      <w:spacing w:before="120" w:after="120"/>
      <w:ind w:left="72" w:right="72"/>
    </w:pPr>
    <w:rPr>
      <w:rFonts w:ascii="Verdana" w:hAnsi="Verdana"/>
      <w:b/>
      <w:color w:val="000080"/>
      <w:sz w:val="18"/>
      <w:lang w:val="en-GB"/>
    </w:rPr>
  </w:style>
  <w:style w:type="paragraph" w:styleId="TOC1">
    <w:name w:val="toc 1"/>
    <w:next w:val="TOC2"/>
    <w:autoRedefine/>
    <w:semiHidden/>
    <w:rsid w:val="001A4F1B"/>
    <w:pPr>
      <w:tabs>
        <w:tab w:val="right" w:pos="8640"/>
      </w:tabs>
      <w:spacing w:after="120"/>
      <w:ind w:left="720" w:hanging="720"/>
    </w:pPr>
    <w:rPr>
      <w:rFonts w:ascii="Verdana" w:hAnsi="Verdana"/>
      <w:caps/>
      <w:noProof/>
      <w:color w:val="000080"/>
      <w:sz w:val="18"/>
      <w:szCs w:val="18"/>
    </w:rPr>
  </w:style>
  <w:style w:type="paragraph" w:styleId="TOC2">
    <w:name w:val="toc 2"/>
    <w:autoRedefine/>
    <w:semiHidden/>
    <w:rsid w:val="00846098"/>
    <w:pPr>
      <w:tabs>
        <w:tab w:val="right" w:pos="8640"/>
      </w:tabs>
      <w:spacing w:after="120"/>
      <w:ind w:left="720" w:hanging="720"/>
    </w:pPr>
    <w:rPr>
      <w:rFonts w:ascii="Verdana" w:hAnsi="Verdana"/>
      <w:noProof/>
      <w:sz w:val="18"/>
    </w:rPr>
  </w:style>
  <w:style w:type="paragraph" w:styleId="TOC3">
    <w:name w:val="toc 3"/>
    <w:autoRedefine/>
    <w:semiHidden/>
    <w:rsid w:val="001A4F1B"/>
    <w:pPr>
      <w:tabs>
        <w:tab w:val="right" w:pos="8640"/>
      </w:tabs>
      <w:spacing w:after="120"/>
      <w:ind w:left="720" w:hanging="720"/>
    </w:pPr>
    <w:rPr>
      <w:rFonts w:ascii="Verdana" w:hAnsi="Verdana"/>
      <w:noProof/>
      <w:sz w:val="18"/>
    </w:rPr>
  </w:style>
  <w:style w:type="paragraph" w:styleId="TOC4">
    <w:name w:val="toc 4"/>
    <w:autoRedefine/>
    <w:semiHidden/>
    <w:rsid w:val="00FD6687"/>
    <w:pPr>
      <w:tabs>
        <w:tab w:val="right" w:pos="8640"/>
      </w:tabs>
      <w:spacing w:after="120"/>
      <w:ind w:left="1440" w:hanging="720"/>
    </w:pPr>
    <w:rPr>
      <w:rFonts w:ascii="Verdana" w:hAnsi="Verdana"/>
      <w:sz w:val="18"/>
      <w:szCs w:val="18"/>
      <w:lang w:val="en-GB"/>
    </w:rPr>
  </w:style>
  <w:style w:type="paragraph" w:styleId="TOC5">
    <w:name w:val="toc 5"/>
    <w:basedOn w:val="Normal"/>
    <w:next w:val="Normal"/>
    <w:autoRedefine/>
    <w:semiHidden/>
    <w:rsid w:val="00E4519B"/>
    <w:pPr>
      <w:tabs>
        <w:tab w:val="clear" w:pos="680"/>
        <w:tab w:val="left" w:pos="1440"/>
        <w:tab w:val="right" w:pos="8659"/>
      </w:tabs>
      <w:spacing w:after="120"/>
      <w:ind w:left="720" w:hanging="720"/>
    </w:pPr>
    <w:rPr>
      <w:caps/>
      <w:color w:val="000080"/>
      <w:szCs w:val="18"/>
    </w:rPr>
  </w:style>
  <w:style w:type="paragraph" w:customStyle="1" w:styleId="TT1">
    <w:name w:val="TT_1"/>
    <w:rsid w:val="009348F5"/>
    <w:pPr>
      <w:spacing w:before="120" w:after="120"/>
      <w:ind w:left="72" w:right="72"/>
    </w:pPr>
    <w:rPr>
      <w:rFonts w:ascii="Verdana" w:hAnsi="Verdana"/>
      <w:sz w:val="18"/>
      <w:lang w:val="en-GB"/>
    </w:rPr>
  </w:style>
  <w:style w:type="paragraph" w:styleId="Header">
    <w:name w:val="header"/>
    <w:basedOn w:val="Normal"/>
    <w:semiHidden/>
    <w:rsid w:val="00016686"/>
    <w:pPr>
      <w:tabs>
        <w:tab w:val="clear" w:pos="680"/>
        <w:tab w:val="center" w:pos="4320"/>
        <w:tab w:val="right" w:pos="8640"/>
      </w:tabs>
      <w:spacing w:before="40"/>
    </w:pPr>
    <w:rPr>
      <w:b/>
      <w:color w:val="FFFFFF"/>
      <w:sz w:val="16"/>
    </w:rPr>
  </w:style>
  <w:style w:type="paragraph" w:styleId="Footer">
    <w:name w:val="footer"/>
    <w:basedOn w:val="Normal"/>
    <w:semiHidden/>
    <w:rsid w:val="000176E4"/>
    <w:pPr>
      <w:tabs>
        <w:tab w:val="clear" w:pos="680"/>
        <w:tab w:val="center" w:pos="4320"/>
        <w:tab w:val="right" w:pos="8640"/>
      </w:tabs>
    </w:pPr>
    <w:rPr>
      <w:b/>
      <w:color w:val="FFFFFF"/>
    </w:rPr>
  </w:style>
  <w:style w:type="character" w:styleId="PageNumber">
    <w:name w:val="page number"/>
    <w:basedOn w:val="DefaultParagraphFont"/>
    <w:semiHidden/>
    <w:rsid w:val="000176E4"/>
    <w:rPr>
      <w:rFonts w:ascii="Verdana" w:hAnsi="Verdana"/>
      <w:sz w:val="16"/>
    </w:rPr>
  </w:style>
  <w:style w:type="paragraph" w:customStyle="1" w:styleId="Footer2">
    <w:name w:val="Footer2"/>
    <w:basedOn w:val="Footer"/>
    <w:semiHidden/>
    <w:rsid w:val="000176E4"/>
    <w:pPr>
      <w:tabs>
        <w:tab w:val="clear" w:pos="4320"/>
        <w:tab w:val="clear" w:pos="8640"/>
        <w:tab w:val="right" w:pos="7740"/>
      </w:tabs>
    </w:pPr>
    <w:rPr>
      <w:color w:val="auto"/>
      <w:spacing w:val="24"/>
      <w:sz w:val="16"/>
    </w:rPr>
  </w:style>
  <w:style w:type="paragraph" w:customStyle="1" w:styleId="Indent">
    <w:name w:val="Indent"/>
    <w:rsid w:val="00794567"/>
    <w:pPr>
      <w:spacing w:before="240" w:line="360" w:lineRule="auto"/>
      <w:ind w:left="936"/>
    </w:pPr>
    <w:rPr>
      <w:rFonts w:ascii="Verdana" w:hAnsi="Verdana"/>
      <w:sz w:val="18"/>
      <w:lang w:val="en-GB"/>
    </w:rPr>
  </w:style>
  <w:style w:type="paragraph" w:customStyle="1" w:styleId="indent2">
    <w:name w:val="indent_2"/>
    <w:rsid w:val="00832F75"/>
    <w:pPr>
      <w:spacing w:after="240" w:line="360" w:lineRule="auto"/>
      <w:ind w:left="1656"/>
    </w:pPr>
    <w:rPr>
      <w:rFonts w:ascii="Verdana" w:hAnsi="Verdana"/>
      <w:sz w:val="18"/>
      <w:lang w:val="en-GB"/>
    </w:rPr>
  </w:style>
  <w:style w:type="paragraph" w:customStyle="1" w:styleId="Indent3">
    <w:name w:val="Indent_3"/>
    <w:rsid w:val="00680E3F"/>
    <w:pPr>
      <w:spacing w:after="240" w:line="360" w:lineRule="auto"/>
      <w:ind w:left="1872"/>
    </w:pPr>
    <w:rPr>
      <w:rFonts w:ascii="Verdana" w:hAnsi="Verdana"/>
      <w:sz w:val="18"/>
      <w:szCs w:val="16"/>
      <w:lang w:val="en-GB"/>
    </w:rPr>
  </w:style>
  <w:style w:type="paragraph" w:customStyle="1" w:styleId="IndentBold">
    <w:name w:val="Indent_Bold"/>
    <w:rsid w:val="00832F75"/>
    <w:pPr>
      <w:spacing w:after="240" w:line="360" w:lineRule="auto"/>
      <w:ind w:left="936"/>
    </w:pPr>
    <w:rPr>
      <w:rFonts w:ascii="Verdana" w:hAnsi="Verdana"/>
      <w:b/>
      <w:sz w:val="18"/>
      <w:lang w:val="en-GB"/>
    </w:rPr>
  </w:style>
  <w:style w:type="paragraph" w:customStyle="1" w:styleId="IndentItalic">
    <w:name w:val="Indent_Italic"/>
    <w:rsid w:val="00832F75"/>
    <w:pPr>
      <w:spacing w:after="240" w:line="360" w:lineRule="auto"/>
      <w:ind w:left="936"/>
    </w:pPr>
    <w:rPr>
      <w:rFonts w:ascii="Verdana" w:hAnsi="Verdana"/>
      <w:i/>
      <w:sz w:val="18"/>
      <w:lang w:val="en-GB"/>
    </w:rPr>
  </w:style>
  <w:style w:type="paragraph" w:customStyle="1" w:styleId="BTBold">
    <w:name w:val="BT_Bold"/>
    <w:rsid w:val="00420EC5"/>
    <w:pPr>
      <w:spacing w:after="240" w:line="360" w:lineRule="auto"/>
    </w:pPr>
    <w:rPr>
      <w:rFonts w:ascii="Verdana" w:hAnsi="Verdana"/>
      <w:b/>
      <w:sz w:val="18"/>
      <w:lang w:val="en-GB"/>
    </w:rPr>
  </w:style>
  <w:style w:type="paragraph" w:customStyle="1" w:styleId="Bullet1">
    <w:name w:val="Bullet 1"/>
    <w:rsid w:val="00420EC5"/>
    <w:pPr>
      <w:numPr>
        <w:numId w:val="1"/>
      </w:numPr>
      <w:spacing w:after="240" w:line="360" w:lineRule="auto"/>
    </w:pPr>
    <w:rPr>
      <w:rFonts w:ascii="Verdana" w:hAnsi="Verdana"/>
      <w:sz w:val="18"/>
      <w:lang w:val="en-GB"/>
    </w:rPr>
  </w:style>
  <w:style w:type="paragraph" w:customStyle="1" w:styleId="Bullet2">
    <w:name w:val="Bullet 2"/>
    <w:rsid w:val="00832F75"/>
    <w:pPr>
      <w:numPr>
        <w:numId w:val="2"/>
      </w:numPr>
      <w:spacing w:after="120" w:line="360" w:lineRule="auto"/>
    </w:pPr>
    <w:rPr>
      <w:rFonts w:ascii="Verdana" w:hAnsi="Verdana"/>
      <w:sz w:val="18"/>
      <w:lang w:val="en-GB"/>
    </w:rPr>
  </w:style>
  <w:style w:type="paragraph" w:customStyle="1" w:styleId="Bullet3">
    <w:name w:val="Bullet 3"/>
    <w:rsid w:val="00832F75"/>
    <w:pPr>
      <w:numPr>
        <w:numId w:val="3"/>
      </w:numPr>
      <w:spacing w:after="240" w:line="360" w:lineRule="auto"/>
    </w:pPr>
    <w:rPr>
      <w:rFonts w:ascii="Verdana" w:hAnsi="Verdana"/>
      <w:sz w:val="18"/>
      <w:lang w:val="en-GB"/>
    </w:rPr>
  </w:style>
  <w:style w:type="paragraph" w:customStyle="1" w:styleId="Bullet4">
    <w:name w:val="Bullet 4"/>
    <w:rsid w:val="00832F75"/>
    <w:pPr>
      <w:numPr>
        <w:numId w:val="4"/>
      </w:numPr>
      <w:spacing w:after="120" w:line="360" w:lineRule="auto"/>
    </w:pPr>
    <w:rPr>
      <w:rFonts w:ascii="Verdana" w:hAnsi="Verdana"/>
      <w:sz w:val="18"/>
      <w:lang w:val="en-GB"/>
    </w:rPr>
  </w:style>
  <w:style w:type="paragraph" w:customStyle="1" w:styleId="Preface">
    <w:name w:val="Preface"/>
    <w:next w:val="BodyText"/>
    <w:rsid w:val="008312BB"/>
    <w:pPr>
      <w:spacing w:after="480"/>
    </w:pPr>
    <w:rPr>
      <w:rFonts w:ascii="Verdana" w:hAnsi="Verdana"/>
      <w:b/>
      <w:color w:val="000080"/>
      <w:sz w:val="30"/>
      <w:szCs w:val="30"/>
      <w:lang w:val="en-GB"/>
    </w:rPr>
  </w:style>
  <w:style w:type="paragraph" w:customStyle="1" w:styleId="TableTextWhite">
    <w:name w:val="Table Text White"/>
    <w:rsid w:val="00680E3F"/>
    <w:pPr>
      <w:spacing w:before="120" w:after="120"/>
    </w:pPr>
    <w:rPr>
      <w:rFonts w:ascii="Verdana" w:hAnsi="Verdana"/>
      <w:b/>
      <w:color w:val="FFFFFF"/>
      <w:sz w:val="18"/>
      <w:lang w:val="en-GB"/>
    </w:rPr>
  </w:style>
  <w:style w:type="paragraph" w:styleId="Caption">
    <w:name w:val="caption"/>
    <w:basedOn w:val="Normal"/>
    <w:qFormat/>
    <w:rsid w:val="00452CDB"/>
    <w:rPr>
      <w:b/>
      <w:sz w:val="14"/>
      <w:szCs w:val="14"/>
    </w:rPr>
  </w:style>
  <w:style w:type="paragraph" w:customStyle="1" w:styleId="Subject">
    <w:name w:val="Subject"/>
    <w:basedOn w:val="BodyText"/>
    <w:next w:val="Indent"/>
    <w:rsid w:val="00400814"/>
    <w:pPr>
      <w:spacing w:after="120" w:line="240" w:lineRule="auto"/>
      <w:ind w:left="936"/>
    </w:pPr>
    <w:rPr>
      <w:b/>
      <w:color w:val="000080"/>
    </w:rPr>
  </w:style>
  <w:style w:type="paragraph" w:customStyle="1" w:styleId="TTBull">
    <w:name w:val="TT_Bull"/>
    <w:rsid w:val="00243440"/>
    <w:pPr>
      <w:numPr>
        <w:numId w:val="5"/>
      </w:numPr>
      <w:spacing w:before="120" w:after="120"/>
    </w:pPr>
    <w:rPr>
      <w:rFonts w:ascii="Verdana" w:hAnsi="Verdana"/>
      <w:sz w:val="18"/>
      <w:lang w:val="en-GB"/>
    </w:rPr>
  </w:style>
  <w:style w:type="paragraph" w:customStyle="1" w:styleId="Casehang">
    <w:name w:val="Case hang"/>
    <w:rsid w:val="00C04142"/>
    <w:pPr>
      <w:spacing w:after="120"/>
      <w:ind w:left="2664" w:hanging="1728"/>
    </w:pPr>
    <w:rPr>
      <w:rFonts w:ascii="Verdana" w:hAnsi="Verdana"/>
      <w:b/>
      <w:color w:val="000080"/>
      <w:sz w:val="18"/>
      <w:lang w:val="en-GB"/>
    </w:rPr>
  </w:style>
  <w:style w:type="paragraph" w:customStyle="1" w:styleId="Casestudy">
    <w:name w:val="Case study"/>
    <w:next w:val="Casehang"/>
    <w:rsid w:val="00680E3F"/>
    <w:pPr>
      <w:pBdr>
        <w:top w:val="single" w:sz="2" w:space="4" w:color="FFFFFF"/>
        <w:bottom w:val="single" w:sz="18" w:space="4" w:color="808080"/>
      </w:pBdr>
      <w:spacing w:after="120"/>
      <w:ind w:left="936" w:right="3600"/>
    </w:pPr>
    <w:rPr>
      <w:rFonts w:ascii="Verdana" w:hAnsi="Verdana"/>
      <w:b/>
      <w:color w:val="000080"/>
      <w:sz w:val="18"/>
      <w:lang w:val="en-GB"/>
    </w:rPr>
  </w:style>
  <w:style w:type="paragraph" w:customStyle="1" w:styleId="Head4">
    <w:name w:val="Head4"/>
    <w:semiHidden/>
    <w:rsid w:val="00846098"/>
    <w:rPr>
      <w:noProof/>
      <w:sz w:val="42"/>
    </w:rPr>
  </w:style>
  <w:style w:type="paragraph" w:customStyle="1" w:styleId="Appendix">
    <w:name w:val="Appendix"/>
    <w:next w:val="Append2"/>
    <w:rsid w:val="00CA2609"/>
    <w:pPr>
      <w:spacing w:after="240"/>
      <w:ind w:left="936" w:hanging="936"/>
    </w:pPr>
    <w:rPr>
      <w:rFonts w:ascii="Verdana" w:hAnsi="Verdana"/>
      <w:b/>
      <w:caps/>
      <w:color w:val="000080"/>
      <w:sz w:val="30"/>
      <w:lang w:val="en-GB"/>
    </w:rPr>
  </w:style>
  <w:style w:type="paragraph" w:customStyle="1" w:styleId="Contents">
    <w:name w:val="Contents"/>
    <w:rsid w:val="008312BB"/>
    <w:pPr>
      <w:spacing w:after="360"/>
    </w:pPr>
    <w:rPr>
      <w:rFonts w:ascii="Verdana" w:hAnsi="Verdana"/>
      <w:b/>
      <w:color w:val="000080"/>
      <w:sz w:val="30"/>
      <w:szCs w:val="30"/>
      <w:lang w:val="en-GB"/>
    </w:rPr>
  </w:style>
  <w:style w:type="paragraph" w:styleId="TOC6">
    <w:name w:val="toc 6"/>
    <w:basedOn w:val="Normal"/>
    <w:next w:val="Normal"/>
    <w:autoRedefine/>
    <w:semiHidden/>
    <w:rsid w:val="001A4F1B"/>
    <w:pPr>
      <w:tabs>
        <w:tab w:val="clear" w:pos="680"/>
      </w:tabs>
      <w:spacing w:after="120"/>
      <w:ind w:left="1440" w:hanging="720"/>
    </w:pPr>
  </w:style>
  <w:style w:type="paragraph" w:customStyle="1" w:styleId="SRBody1">
    <w:name w:val="SR Body 1"/>
    <w:semiHidden/>
    <w:rsid w:val="00123562"/>
    <w:pPr>
      <w:spacing w:after="240" w:line="260" w:lineRule="exact"/>
    </w:pPr>
    <w:rPr>
      <w:rFonts w:ascii="Verdana" w:hAnsi="Verdana"/>
      <w:sz w:val="18"/>
      <w:lang w:val="en-GB"/>
    </w:rPr>
  </w:style>
  <w:style w:type="paragraph" w:customStyle="1" w:styleId="SRBull1">
    <w:name w:val="SR Bull 1"/>
    <w:semiHidden/>
    <w:rsid w:val="00123562"/>
    <w:pPr>
      <w:numPr>
        <w:numId w:val="6"/>
      </w:numPr>
      <w:tabs>
        <w:tab w:val="left" w:pos="864"/>
      </w:tabs>
      <w:spacing w:after="120" w:line="260" w:lineRule="exact"/>
      <w:ind w:left="0" w:firstLine="0"/>
    </w:pPr>
    <w:rPr>
      <w:rFonts w:ascii="Verdana" w:hAnsi="Verdana"/>
      <w:sz w:val="18"/>
      <w:lang w:val="en-GB"/>
    </w:rPr>
  </w:style>
  <w:style w:type="paragraph" w:customStyle="1" w:styleId="SRBull2">
    <w:name w:val="SR Bull 2"/>
    <w:semiHidden/>
    <w:rsid w:val="00123562"/>
    <w:pPr>
      <w:numPr>
        <w:numId w:val="7"/>
      </w:numPr>
      <w:tabs>
        <w:tab w:val="clear" w:pos="720"/>
        <w:tab w:val="num" w:pos="360"/>
      </w:tabs>
      <w:spacing w:after="120" w:line="260" w:lineRule="exact"/>
      <w:ind w:left="0" w:firstLine="0"/>
    </w:pPr>
    <w:rPr>
      <w:rFonts w:ascii="Verdana" w:hAnsi="Verdana"/>
      <w:sz w:val="18"/>
      <w:lang w:val="en-GB"/>
    </w:rPr>
  </w:style>
  <w:style w:type="paragraph" w:customStyle="1" w:styleId="Frame1">
    <w:name w:val="Frame_1"/>
    <w:semiHidden/>
    <w:rsid w:val="00F14687"/>
    <w:pPr>
      <w:jc w:val="center"/>
    </w:pPr>
    <w:rPr>
      <w:rFonts w:ascii="Verdana" w:hAnsi="Verdana"/>
      <w:color w:val="000080"/>
      <w:sz w:val="22"/>
      <w:lang w:val="en-GB"/>
    </w:rPr>
  </w:style>
  <w:style w:type="paragraph" w:customStyle="1" w:styleId="SRCaseDetails">
    <w:name w:val="SR Case Details"/>
    <w:semiHidden/>
    <w:rsid w:val="00123562"/>
    <w:pPr>
      <w:spacing w:before="120" w:after="120"/>
      <w:jc w:val="right"/>
    </w:pPr>
    <w:rPr>
      <w:rFonts w:ascii="Verdana" w:hAnsi="Verdana"/>
      <w:b/>
      <w:color w:val="01286A"/>
      <w:sz w:val="18"/>
      <w:szCs w:val="18"/>
      <w:lang w:val="en-GB"/>
    </w:rPr>
  </w:style>
  <w:style w:type="paragraph" w:customStyle="1" w:styleId="SRCasehead">
    <w:name w:val="SR Case_head"/>
    <w:rsid w:val="00547C8B"/>
    <w:pPr>
      <w:spacing w:after="60"/>
    </w:pPr>
    <w:rPr>
      <w:rFonts w:ascii="Verdana" w:hAnsi="Verdana"/>
      <w:b/>
      <w:color w:val="01286A"/>
      <w:sz w:val="18"/>
      <w:szCs w:val="18"/>
      <w:lang w:val="en-GB"/>
    </w:rPr>
  </w:style>
  <w:style w:type="paragraph" w:customStyle="1" w:styleId="SRFrame">
    <w:name w:val="SR Frame"/>
    <w:semiHidden/>
    <w:rsid w:val="00123562"/>
    <w:rPr>
      <w:rFonts w:ascii="Verdana" w:hAnsi="Verdana"/>
      <w:color w:val="000080"/>
      <w:sz w:val="22"/>
      <w:lang w:val="en-GB"/>
    </w:rPr>
  </w:style>
  <w:style w:type="paragraph" w:customStyle="1" w:styleId="SRHead1">
    <w:name w:val="SR Head 1"/>
    <w:next w:val="SRHead2"/>
    <w:rsid w:val="00547C8B"/>
    <w:pPr>
      <w:spacing w:after="240"/>
    </w:pPr>
    <w:rPr>
      <w:rFonts w:ascii="Verdana" w:hAnsi="Verdana"/>
      <w:b/>
      <w:color w:val="000080"/>
      <w:sz w:val="30"/>
      <w:szCs w:val="30"/>
      <w:lang w:val="en-GB" w:eastAsia="en-GB"/>
    </w:rPr>
  </w:style>
  <w:style w:type="paragraph" w:customStyle="1" w:styleId="SRHead2">
    <w:name w:val="SR Head 2"/>
    <w:next w:val="SRBody1"/>
    <w:rsid w:val="00547C8B"/>
    <w:pPr>
      <w:spacing w:after="120"/>
    </w:pPr>
    <w:rPr>
      <w:rFonts w:ascii="Verdana" w:hAnsi="Verdana"/>
      <w:b/>
      <w:color w:val="000080"/>
      <w:sz w:val="22"/>
      <w:szCs w:val="22"/>
      <w:lang w:val="en-GB"/>
    </w:rPr>
  </w:style>
  <w:style w:type="paragraph" w:customStyle="1" w:styleId="SRHead3">
    <w:name w:val="SR Head 3"/>
    <w:next w:val="SRBody1"/>
    <w:rsid w:val="00547C8B"/>
    <w:pPr>
      <w:spacing w:after="120"/>
    </w:pPr>
    <w:rPr>
      <w:rFonts w:ascii="Verdana" w:hAnsi="Verdana"/>
      <w:b/>
      <w:color w:val="000080"/>
      <w:sz w:val="18"/>
      <w:szCs w:val="18"/>
      <w:lang w:val="en-GB"/>
    </w:rPr>
  </w:style>
  <w:style w:type="paragraph" w:customStyle="1" w:styleId="SRHeadCase">
    <w:name w:val="SR Head Case"/>
    <w:rsid w:val="00547C8B"/>
    <w:pPr>
      <w:spacing w:before="1920"/>
      <w:jc w:val="right"/>
    </w:pPr>
    <w:rPr>
      <w:rFonts w:ascii="Verdana" w:hAnsi="Verdana"/>
      <w:b/>
      <w:color w:val="000080"/>
      <w:sz w:val="30"/>
      <w:szCs w:val="30"/>
      <w:lang w:val="en-GB"/>
    </w:rPr>
  </w:style>
  <w:style w:type="paragraph" w:customStyle="1" w:styleId="SRIndent">
    <w:name w:val="SR Indent"/>
    <w:semiHidden/>
    <w:rsid w:val="00123562"/>
    <w:pPr>
      <w:spacing w:after="120" w:line="260" w:lineRule="exact"/>
      <w:ind w:left="360"/>
    </w:pPr>
    <w:rPr>
      <w:rFonts w:ascii="Verdana" w:hAnsi="Verdana"/>
      <w:sz w:val="18"/>
      <w:lang w:val="en-GB"/>
    </w:rPr>
  </w:style>
  <w:style w:type="paragraph" w:customStyle="1" w:styleId="SRNumberList">
    <w:name w:val="SR Number List"/>
    <w:semiHidden/>
    <w:rsid w:val="00123562"/>
    <w:pPr>
      <w:numPr>
        <w:numId w:val="8"/>
      </w:numPr>
      <w:spacing w:after="120" w:line="240" w:lineRule="exact"/>
      <w:ind w:left="0" w:firstLine="0"/>
    </w:pPr>
    <w:rPr>
      <w:rFonts w:ascii="Verdana" w:hAnsi="Verdana"/>
      <w:sz w:val="18"/>
      <w:lang w:val="en-GB"/>
    </w:rPr>
  </w:style>
  <w:style w:type="paragraph" w:customStyle="1" w:styleId="SRTableText">
    <w:name w:val="SR Table Text"/>
    <w:semiHidden/>
    <w:rsid w:val="00123562"/>
    <w:pPr>
      <w:spacing w:before="120" w:after="120"/>
    </w:pPr>
    <w:rPr>
      <w:rFonts w:ascii="Verdana" w:hAnsi="Verdana"/>
      <w:b/>
      <w:color w:val="000080"/>
      <w:sz w:val="18"/>
      <w:lang w:val="en-GB"/>
    </w:rPr>
  </w:style>
  <w:style w:type="paragraph" w:customStyle="1" w:styleId="SRTableTextWhite">
    <w:name w:val="SR Table Text White"/>
    <w:semiHidden/>
    <w:rsid w:val="00123562"/>
    <w:pPr>
      <w:spacing w:before="120" w:after="120"/>
    </w:pPr>
    <w:rPr>
      <w:rFonts w:ascii="Verdana" w:hAnsi="Verdana"/>
      <w:b/>
      <w:color w:val="FFFFFF"/>
      <w:sz w:val="18"/>
      <w:lang w:val="en-GB"/>
    </w:rPr>
  </w:style>
  <w:style w:type="paragraph" w:customStyle="1" w:styleId="SRTT1">
    <w:name w:val="SR TT 1"/>
    <w:semiHidden/>
    <w:rsid w:val="00123562"/>
    <w:pPr>
      <w:spacing w:before="120" w:after="120"/>
    </w:pPr>
    <w:rPr>
      <w:rFonts w:ascii="Verdana" w:hAnsi="Verdana"/>
      <w:sz w:val="18"/>
      <w:lang w:val="en-GB"/>
    </w:rPr>
  </w:style>
  <w:style w:type="paragraph" w:customStyle="1" w:styleId="SRTT2">
    <w:name w:val="SR TT 2"/>
    <w:semiHidden/>
    <w:rsid w:val="00123562"/>
    <w:pPr>
      <w:spacing w:before="120" w:after="120"/>
    </w:pPr>
    <w:rPr>
      <w:rFonts w:ascii="Verdana" w:hAnsi="Verdana"/>
      <w:noProof/>
      <w:sz w:val="16"/>
      <w:lang w:val="en-GB"/>
    </w:rPr>
  </w:style>
  <w:style w:type="paragraph" w:customStyle="1" w:styleId="SRTTBull">
    <w:name w:val="SR TT Bull"/>
    <w:semiHidden/>
    <w:rsid w:val="00123562"/>
    <w:pPr>
      <w:numPr>
        <w:numId w:val="9"/>
      </w:numPr>
      <w:spacing w:before="120" w:after="120" w:line="260" w:lineRule="exact"/>
      <w:ind w:left="0" w:firstLine="0"/>
    </w:pPr>
    <w:rPr>
      <w:rFonts w:ascii="Verdana" w:hAnsi="Verdana"/>
      <w:noProof/>
      <w:sz w:val="18"/>
      <w:lang w:val="en-GB"/>
    </w:rPr>
  </w:style>
  <w:style w:type="paragraph" w:customStyle="1" w:styleId="CSBorderBlue">
    <w:name w:val="CS Border Blue"/>
    <w:semiHidden/>
    <w:rsid w:val="00123562"/>
    <w:pPr>
      <w:spacing w:after="120"/>
      <w:jc w:val="right"/>
    </w:pPr>
    <w:rPr>
      <w:rFonts w:ascii="Verdana" w:hAnsi="Verdana"/>
      <w:b/>
      <w:color w:val="000080"/>
      <w:sz w:val="18"/>
      <w:szCs w:val="24"/>
      <w:lang w:val="en-GB"/>
    </w:rPr>
  </w:style>
  <w:style w:type="numbering" w:customStyle="1" w:styleId="CSBulletList">
    <w:name w:val="CS Bullet List"/>
    <w:basedOn w:val="NoList"/>
    <w:semiHidden/>
    <w:rsid w:val="00123562"/>
    <w:pPr>
      <w:numPr>
        <w:numId w:val="10"/>
      </w:numPr>
    </w:pPr>
  </w:style>
  <w:style w:type="paragraph" w:customStyle="1" w:styleId="CSTableText">
    <w:name w:val="CS Table Text"/>
    <w:semiHidden/>
    <w:rsid w:val="00123562"/>
    <w:pPr>
      <w:spacing w:after="120"/>
    </w:pPr>
    <w:rPr>
      <w:rFonts w:ascii="Verdana" w:hAnsi="Verdana"/>
      <w:sz w:val="18"/>
      <w:szCs w:val="24"/>
      <w:lang w:val="en-GB"/>
    </w:rPr>
  </w:style>
  <w:style w:type="table" w:customStyle="1" w:styleId="TTTable">
    <w:name w:val="T&amp;T Table"/>
    <w:basedOn w:val="TableNormal"/>
    <w:semiHidden/>
    <w:rsid w:val="00302A89"/>
    <w:rPr>
      <w:rFonts w:ascii="Courier New" w:hAnsi="Courier New"/>
      <w:sz w:val="18"/>
    </w:rPr>
    <w:tblPr>
      <w:tblStyleRowBandSize w:val="1"/>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Borders>
        <w:left w:val="single" w:sz="4" w:space="0" w:color="808080"/>
        <w:bottom w:val="single" w:sz="4" w:space="0" w:color="808080"/>
        <w:right w:val="single" w:sz="4" w:space="0" w:color="808080"/>
        <w:insideH w:val="single" w:sz="4" w:space="0" w:color="808080"/>
        <w:insideV w:val="single" w:sz="4" w:space="0" w:color="808080"/>
      </w:tcBorders>
      <w:shd w:val="clear" w:color="auto" w:fill="000080"/>
    </w:tcPr>
  </w:style>
  <w:style w:type="table" w:customStyle="1" w:styleId="TTTableofExperience">
    <w:name w:val="T&amp;T Table of Experience"/>
    <w:basedOn w:val="TableNormal"/>
    <w:semiHidden/>
    <w:rsid w:val="00302A89"/>
    <w:rPr>
      <w:rFonts w:ascii="Verdana" w:hAnsi="Verdana"/>
      <w:sz w:val="18"/>
    </w:rPr>
    <w:tblPr>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rPr>
      <w:cantSplit/>
    </w:trPr>
    <w:tcPr>
      <w:shd w:val="clear" w:color="auto" w:fill="B3B3B3"/>
      <w:vAlign w:val="center"/>
    </w:tcPr>
  </w:style>
  <w:style w:type="paragraph" w:customStyle="1" w:styleId="CSTableTextBold">
    <w:name w:val="CS Table Text Bold"/>
    <w:basedOn w:val="CSTableText"/>
    <w:semiHidden/>
    <w:rsid w:val="00123562"/>
    <w:rPr>
      <w:b/>
      <w:color w:val="000080"/>
      <w:szCs w:val="18"/>
    </w:rPr>
  </w:style>
  <w:style w:type="paragraph" w:customStyle="1" w:styleId="CVBodyText">
    <w:name w:val="CV Body Text"/>
    <w:semiHidden/>
    <w:rsid w:val="00123562"/>
    <w:pPr>
      <w:spacing w:after="120" w:line="260" w:lineRule="exact"/>
    </w:pPr>
    <w:rPr>
      <w:rFonts w:ascii="Verdana" w:hAnsi="Verdana"/>
      <w:color w:val="000000"/>
      <w:sz w:val="18"/>
      <w:lang w:val="en-GB"/>
    </w:rPr>
  </w:style>
  <w:style w:type="table" w:customStyle="1" w:styleId="TTTable1">
    <w:name w:val="T&amp;T Table 1"/>
    <w:basedOn w:val="TableNormal"/>
    <w:rsid w:val="007B4EB5"/>
    <w:rPr>
      <w:rFonts w:ascii="Courier New" w:hAnsi="Courier New"/>
      <w:sz w:val="18"/>
    </w:rPr>
    <w:tblPr>
      <w:tblStyleRowBandSize w:val="1"/>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Borders>
        <w:left w:val="single" w:sz="4" w:space="0" w:color="808080"/>
        <w:bottom w:val="single" w:sz="4" w:space="0" w:color="808080"/>
        <w:right w:val="single" w:sz="4" w:space="0" w:color="808080"/>
        <w:insideH w:val="single" w:sz="4" w:space="0" w:color="808080"/>
        <w:insideV w:val="single" w:sz="4" w:space="0" w:color="808080"/>
      </w:tcBorders>
      <w:shd w:val="clear" w:color="auto" w:fill="D9E7FF"/>
    </w:tcPr>
  </w:style>
  <w:style w:type="table" w:customStyle="1" w:styleId="TTTable2">
    <w:name w:val="T&amp;T Table 2"/>
    <w:basedOn w:val="TableNormal"/>
    <w:rsid w:val="00680E3F"/>
    <w:rPr>
      <w:rFonts w:ascii="Courier New" w:hAnsi="Courier New"/>
      <w:sz w:val="18"/>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rPr>
      <w:cantSplit/>
    </w:trPr>
  </w:style>
  <w:style w:type="table" w:customStyle="1" w:styleId="TTTable3">
    <w:name w:val="T&amp;T Table 3"/>
    <w:basedOn w:val="TableGrid"/>
    <w:rsid w:val="00680E3F"/>
    <w:pPr>
      <w:tabs>
        <w:tab w:val="clear" w:pos="680"/>
      </w:tabs>
    </w:pPr>
    <w:rPr>
      <w:rFonts w:ascii="Courier New" w:hAnsi="Courier New"/>
      <w:sz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table" w:styleId="TableGrid">
    <w:name w:val="Table Grid"/>
    <w:basedOn w:val="TableNormal"/>
    <w:rsid w:val="007B4EB5"/>
    <w:pPr>
      <w:tabs>
        <w:tab w:val="left" w:pos="68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Table4">
    <w:name w:val="T&amp;T Table 4"/>
    <w:basedOn w:val="TableNormal"/>
    <w:rsid w:val="007B4EB5"/>
    <w:rPr>
      <w:rFonts w:ascii="Verdana" w:hAnsi="Verdana"/>
      <w:sz w:val="18"/>
    </w:rPr>
    <w:tblPr>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000080"/>
    </w:tcPr>
  </w:style>
  <w:style w:type="paragraph" w:customStyle="1" w:styleId="CVBorderLeft">
    <w:name w:val="CV Border Left"/>
    <w:semiHidden/>
    <w:rsid w:val="00123562"/>
    <w:pPr>
      <w:spacing w:before="120" w:after="120"/>
    </w:pPr>
    <w:rPr>
      <w:rFonts w:ascii="Verdana" w:hAnsi="Verdana"/>
      <w:b/>
      <w:color w:val="01286A"/>
      <w:sz w:val="18"/>
      <w:lang w:val="en-GB"/>
    </w:rPr>
  </w:style>
  <w:style w:type="paragraph" w:customStyle="1" w:styleId="CVBorderRight">
    <w:name w:val="CV Border Right"/>
    <w:semiHidden/>
    <w:rsid w:val="00123562"/>
    <w:pPr>
      <w:spacing w:after="120"/>
      <w:ind w:right="58"/>
      <w:jc w:val="right"/>
    </w:pPr>
    <w:rPr>
      <w:rFonts w:ascii="Verdana" w:hAnsi="Verdana"/>
      <w:b/>
      <w:color w:val="01286A"/>
      <w:sz w:val="18"/>
      <w:lang w:val="en-GB"/>
    </w:rPr>
  </w:style>
  <w:style w:type="paragraph" w:customStyle="1" w:styleId="Submission">
    <w:name w:val="Submission"/>
    <w:semiHidden/>
    <w:rsid w:val="00830AA7"/>
    <w:pPr>
      <w:jc w:val="right"/>
    </w:pPr>
    <w:rPr>
      <w:rFonts w:ascii="Verdana" w:hAnsi="Verdana"/>
      <w:noProof/>
      <w:color w:val="01286A"/>
      <w:sz w:val="36"/>
    </w:rPr>
  </w:style>
  <w:style w:type="paragraph" w:customStyle="1" w:styleId="strapline">
    <w:name w:val="strap_line"/>
    <w:semiHidden/>
    <w:rsid w:val="007B4EB5"/>
    <w:pPr>
      <w:spacing w:after="60"/>
      <w:jc w:val="right"/>
    </w:pPr>
    <w:rPr>
      <w:rFonts w:ascii="Verdana" w:hAnsi="Verdana"/>
      <w:b/>
      <w:color w:val="808080"/>
      <w:sz w:val="16"/>
      <w:szCs w:val="16"/>
      <w:lang w:val="en-GB"/>
    </w:rPr>
  </w:style>
  <w:style w:type="paragraph" w:customStyle="1" w:styleId="CVBullet">
    <w:name w:val="CV Bullet"/>
    <w:semiHidden/>
    <w:rsid w:val="00123562"/>
    <w:pPr>
      <w:numPr>
        <w:numId w:val="11"/>
      </w:numPr>
      <w:spacing w:after="120" w:line="260" w:lineRule="exact"/>
      <w:ind w:left="0" w:firstLine="0"/>
    </w:pPr>
    <w:rPr>
      <w:rFonts w:ascii="Verdana" w:hAnsi="Verdana"/>
      <w:sz w:val="18"/>
      <w:lang w:val="en-GB"/>
    </w:rPr>
  </w:style>
  <w:style w:type="paragraph" w:customStyle="1" w:styleId="CVBullet2">
    <w:name w:val="CV Bullet 2"/>
    <w:semiHidden/>
    <w:rsid w:val="00123562"/>
    <w:pPr>
      <w:numPr>
        <w:numId w:val="12"/>
      </w:numPr>
      <w:tabs>
        <w:tab w:val="clear" w:pos="720"/>
        <w:tab w:val="num" w:pos="360"/>
      </w:tabs>
      <w:spacing w:after="120" w:line="260" w:lineRule="exact"/>
      <w:ind w:left="0" w:firstLine="0"/>
    </w:pPr>
    <w:rPr>
      <w:rFonts w:ascii="Verdana" w:hAnsi="Verdana"/>
      <w:sz w:val="18"/>
      <w:lang w:val="en-GB"/>
    </w:rPr>
  </w:style>
  <w:style w:type="paragraph" w:customStyle="1" w:styleId="CVDetails">
    <w:name w:val="CV Details"/>
    <w:semiHidden/>
    <w:rsid w:val="00123562"/>
    <w:pPr>
      <w:spacing w:after="120" w:line="260" w:lineRule="exact"/>
    </w:pPr>
    <w:rPr>
      <w:rFonts w:ascii="Verdana" w:hAnsi="Verdana"/>
      <w:color w:val="000000"/>
      <w:sz w:val="18"/>
      <w:lang w:val="en-GB"/>
    </w:rPr>
  </w:style>
  <w:style w:type="paragraph" w:customStyle="1" w:styleId="CVName">
    <w:name w:val="CV Name"/>
    <w:semiHidden/>
    <w:rsid w:val="00123562"/>
    <w:pPr>
      <w:spacing w:after="120" w:line="260" w:lineRule="exact"/>
    </w:pPr>
    <w:rPr>
      <w:rFonts w:ascii="Verdana" w:hAnsi="Verdana"/>
      <w:b/>
      <w:color w:val="000080"/>
      <w:sz w:val="18"/>
      <w:lang w:val="en-GB"/>
    </w:rPr>
  </w:style>
  <w:style w:type="paragraph" w:customStyle="1" w:styleId="CVNumberList">
    <w:name w:val="CV Number List"/>
    <w:semiHidden/>
    <w:rsid w:val="00123562"/>
    <w:pPr>
      <w:numPr>
        <w:numId w:val="13"/>
      </w:numPr>
      <w:spacing w:after="120" w:line="260" w:lineRule="exact"/>
      <w:ind w:left="0" w:firstLine="0"/>
    </w:pPr>
    <w:rPr>
      <w:rFonts w:ascii="Verdana" w:hAnsi="Verdana"/>
      <w:sz w:val="18"/>
      <w:lang w:val="en-GB"/>
    </w:rPr>
  </w:style>
  <w:style w:type="paragraph" w:customStyle="1" w:styleId="CVSubhead">
    <w:name w:val="CV Sub head"/>
    <w:next w:val="CVBodyText"/>
    <w:semiHidden/>
    <w:rsid w:val="00123562"/>
    <w:pPr>
      <w:spacing w:after="120"/>
    </w:pPr>
    <w:rPr>
      <w:rFonts w:ascii="Verdana" w:hAnsi="Verdana"/>
      <w:b/>
      <w:color w:val="01286A"/>
      <w:sz w:val="18"/>
      <w:lang w:val="en-GB"/>
    </w:rPr>
  </w:style>
  <w:style w:type="paragraph" w:customStyle="1" w:styleId="Hanging">
    <w:name w:val="Hanging"/>
    <w:basedOn w:val="Indent"/>
    <w:rsid w:val="004D6189"/>
    <w:pPr>
      <w:ind w:left="1656" w:hanging="720"/>
      <w:jc w:val="both"/>
    </w:pPr>
  </w:style>
  <w:style w:type="paragraph" w:customStyle="1" w:styleId="StyleHeading1CustomColorRGB140106">
    <w:name w:val="Style Heading 1 + Custom Color(RGB(140106))"/>
    <w:basedOn w:val="Heading1"/>
    <w:rsid w:val="00303A6B"/>
    <w:pPr>
      <w:spacing w:before="600"/>
    </w:pPr>
    <w:rPr>
      <w:color w:val="01286A"/>
    </w:rPr>
  </w:style>
  <w:style w:type="character" w:customStyle="1" w:styleId="Heading1Char">
    <w:name w:val="Heading 1 Char"/>
    <w:basedOn w:val="DefaultParagraphFont"/>
    <w:link w:val="Heading1"/>
    <w:rsid w:val="00757E3D"/>
    <w:rPr>
      <w:rFonts w:ascii="Verdana" w:hAnsi="Verdana" w:cs="Arial"/>
      <w:b/>
      <w:bCs/>
      <w:color w:val="000080"/>
      <w:kern w:val="32"/>
      <w:sz w:val="28"/>
      <w:szCs w:val="30"/>
      <w:lang w:val="en-GB"/>
    </w:rPr>
  </w:style>
  <w:style w:type="paragraph" w:styleId="FootnoteText">
    <w:name w:val="footnote text"/>
    <w:basedOn w:val="Normal"/>
    <w:semiHidden/>
    <w:rsid w:val="00925748"/>
    <w:pPr>
      <w:tabs>
        <w:tab w:val="clear" w:pos="680"/>
      </w:tabs>
      <w:spacing w:before="60" w:after="240"/>
      <w:ind w:left="1418"/>
      <w:jc w:val="both"/>
    </w:pPr>
    <w:rPr>
      <w:sz w:val="20"/>
      <w:lang w:eastAsia="en-ZA"/>
    </w:rPr>
  </w:style>
  <w:style w:type="character" w:styleId="FootnoteReference">
    <w:name w:val="footnote reference"/>
    <w:basedOn w:val="DefaultParagraphFont"/>
    <w:semiHidden/>
    <w:rsid w:val="00925748"/>
    <w:rPr>
      <w:vertAlign w:val="superscript"/>
    </w:rPr>
  </w:style>
  <w:style w:type="paragraph" w:styleId="DocumentMap">
    <w:name w:val="Document Map"/>
    <w:basedOn w:val="Normal"/>
    <w:semiHidden/>
    <w:rsid w:val="000C7688"/>
    <w:pPr>
      <w:shd w:val="clear" w:color="auto" w:fill="000080"/>
    </w:pPr>
    <w:rPr>
      <w:rFonts w:ascii="Tahoma" w:hAnsi="Tahoma" w:cs="Tahoma"/>
    </w:rPr>
  </w:style>
  <w:style w:type="paragraph" w:customStyle="1" w:styleId="Paragraph">
    <w:name w:val="Paragraph"/>
    <w:basedOn w:val="Normal"/>
    <w:link w:val="ParagraphChar"/>
    <w:autoRedefine/>
    <w:rsid w:val="000C7688"/>
    <w:pPr>
      <w:keepNext/>
      <w:suppressLineNumbers/>
      <w:tabs>
        <w:tab w:val="left" w:pos="709"/>
      </w:tabs>
      <w:spacing w:after="120" w:line="360" w:lineRule="auto"/>
    </w:pPr>
    <w:rPr>
      <w:rFonts w:ascii="Arial" w:hAnsi="Arial"/>
      <w:sz w:val="22"/>
      <w:szCs w:val="22"/>
    </w:rPr>
  </w:style>
  <w:style w:type="paragraph" w:customStyle="1" w:styleId="BulletedBodyTextindented">
    <w:name w:val="Bulleted Body Text indented"/>
    <w:basedOn w:val="Normal"/>
    <w:autoRedefine/>
    <w:rsid w:val="000C7688"/>
    <w:pPr>
      <w:numPr>
        <w:numId w:val="15"/>
      </w:numPr>
      <w:suppressLineNumbers/>
      <w:spacing w:line="360" w:lineRule="auto"/>
    </w:pPr>
    <w:rPr>
      <w:color w:val="000000"/>
    </w:rPr>
  </w:style>
  <w:style w:type="character" w:customStyle="1" w:styleId="Style10pt">
    <w:name w:val="Style 10 pt"/>
    <w:basedOn w:val="DefaultParagraphFont"/>
    <w:rsid w:val="000C7688"/>
    <w:rPr>
      <w:sz w:val="20"/>
    </w:rPr>
  </w:style>
  <w:style w:type="character" w:customStyle="1" w:styleId="ParagraphChar">
    <w:name w:val="Paragraph Char"/>
    <w:basedOn w:val="DefaultParagraphFont"/>
    <w:link w:val="Paragraph"/>
    <w:rsid w:val="000C7688"/>
    <w:rPr>
      <w:rFonts w:ascii="Arial" w:hAnsi="Arial"/>
      <w:sz w:val="22"/>
      <w:szCs w:val="22"/>
      <w:lang w:val="en-GB" w:eastAsia="en-US" w:bidi="ar-SA"/>
    </w:rPr>
  </w:style>
  <w:style w:type="paragraph" w:customStyle="1" w:styleId="StyleBulletedBodyTextindentedLinespacing15lines">
    <w:name w:val="Style Bulleted Body Text indented + Line spacing:  1.5 lines"/>
    <w:basedOn w:val="BulletedBodyTextindented"/>
    <w:autoRedefine/>
    <w:rsid w:val="000C7688"/>
  </w:style>
  <w:style w:type="paragraph" w:customStyle="1" w:styleId="bullets">
    <w:name w:val="bullets"/>
    <w:basedOn w:val="Normal"/>
    <w:link w:val="bulletsCharChar"/>
    <w:autoRedefine/>
    <w:rsid w:val="00054882"/>
    <w:pPr>
      <w:numPr>
        <w:numId w:val="16"/>
      </w:numPr>
      <w:tabs>
        <w:tab w:val="clear" w:pos="680"/>
      </w:tabs>
      <w:spacing w:line="360" w:lineRule="auto"/>
      <w:jc w:val="both"/>
    </w:pPr>
    <w:rPr>
      <w:rFonts w:ascii="Arial" w:hAnsi="Arial" w:cs="Arial"/>
    </w:rPr>
  </w:style>
  <w:style w:type="character" w:customStyle="1" w:styleId="bulletsCharChar">
    <w:name w:val="bullets Char Char"/>
    <w:basedOn w:val="DefaultParagraphFont"/>
    <w:link w:val="bullets"/>
    <w:rsid w:val="00054882"/>
    <w:rPr>
      <w:rFonts w:ascii="Arial" w:hAnsi="Arial" w:cs="Arial"/>
      <w:sz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0E"/>
    <w:pPr>
      <w:tabs>
        <w:tab w:val="left" w:pos="680"/>
      </w:tabs>
    </w:pPr>
    <w:rPr>
      <w:rFonts w:ascii="Verdana" w:hAnsi="Verdana"/>
      <w:sz w:val="18"/>
      <w:lang w:val="en-GB"/>
    </w:rPr>
  </w:style>
  <w:style w:type="paragraph" w:styleId="Heading1">
    <w:name w:val="heading 1"/>
    <w:basedOn w:val="Normal"/>
    <w:next w:val="Heading2"/>
    <w:link w:val="Heading1Char"/>
    <w:qFormat/>
    <w:rsid w:val="00757E3D"/>
    <w:pPr>
      <w:keepNext/>
      <w:numPr>
        <w:numId w:val="14"/>
      </w:numPr>
      <w:tabs>
        <w:tab w:val="clear" w:pos="680"/>
      </w:tabs>
      <w:spacing w:before="720" w:after="240"/>
      <w:outlineLvl w:val="0"/>
    </w:pPr>
    <w:rPr>
      <w:rFonts w:cs="Arial"/>
      <w:b/>
      <w:bCs/>
      <w:color w:val="000080"/>
      <w:kern w:val="32"/>
      <w:sz w:val="28"/>
      <w:szCs w:val="30"/>
    </w:rPr>
  </w:style>
  <w:style w:type="paragraph" w:styleId="Heading2">
    <w:name w:val="heading 2"/>
    <w:basedOn w:val="Normal"/>
    <w:next w:val="Indent"/>
    <w:qFormat/>
    <w:rsid w:val="00757E3D"/>
    <w:pPr>
      <w:numPr>
        <w:ilvl w:val="1"/>
        <w:numId w:val="14"/>
      </w:numPr>
      <w:tabs>
        <w:tab w:val="clear" w:pos="680"/>
      </w:tabs>
      <w:spacing w:before="360" w:after="240"/>
      <w:outlineLvl w:val="1"/>
    </w:pPr>
    <w:rPr>
      <w:rFonts w:cs="Arial"/>
      <w:b/>
      <w:bCs/>
      <w:iCs/>
      <w:color w:val="000080"/>
      <w:sz w:val="22"/>
      <w:szCs w:val="18"/>
    </w:rPr>
  </w:style>
  <w:style w:type="paragraph" w:styleId="Heading3">
    <w:name w:val="heading 3"/>
    <w:next w:val="Indent"/>
    <w:qFormat/>
    <w:rsid w:val="00757E3D"/>
    <w:pPr>
      <w:numPr>
        <w:ilvl w:val="2"/>
        <w:numId w:val="14"/>
      </w:numPr>
      <w:spacing w:after="240"/>
      <w:outlineLvl w:val="2"/>
    </w:pPr>
    <w:rPr>
      <w:rFonts w:ascii="Verdana" w:hAnsi="Verdana" w:cs="Arial"/>
      <w:b/>
      <w:bCs/>
      <w:color w:val="000080"/>
      <w:sz w:val="18"/>
      <w:szCs w:val="18"/>
      <w:lang w:val="en-GB"/>
    </w:rPr>
  </w:style>
  <w:style w:type="paragraph" w:styleId="Heading4">
    <w:name w:val="heading 4"/>
    <w:next w:val="Indent3"/>
    <w:qFormat/>
    <w:rsid w:val="00757E3D"/>
    <w:pPr>
      <w:numPr>
        <w:ilvl w:val="3"/>
        <w:numId w:val="14"/>
      </w:numPr>
      <w:spacing w:after="240"/>
      <w:outlineLvl w:val="3"/>
    </w:pPr>
    <w:rPr>
      <w:rFonts w:ascii="Verdana" w:hAnsi="Verdana"/>
      <w:b/>
      <w:bCs/>
      <w:color w:val="000080"/>
      <w:sz w:val="18"/>
      <w:szCs w:val="28"/>
      <w:lang w:val="en-GB"/>
    </w:rPr>
  </w:style>
  <w:style w:type="paragraph" w:styleId="Heading5">
    <w:name w:val="heading 5"/>
    <w:basedOn w:val="Normal"/>
    <w:next w:val="Normal"/>
    <w:qFormat/>
    <w:rsid w:val="00925748"/>
    <w:pPr>
      <w:tabs>
        <w:tab w:val="clear" w:pos="680"/>
      </w:tabs>
      <w:spacing w:before="240" w:after="240"/>
      <w:jc w:val="both"/>
      <w:outlineLvl w:val="4"/>
    </w:pPr>
    <w:rPr>
      <w:rFonts w:ascii="Arial" w:hAnsi="Arial"/>
      <w:sz w:val="22"/>
      <w:lang w:eastAsia="en-ZA"/>
    </w:rPr>
  </w:style>
  <w:style w:type="paragraph" w:styleId="Heading6">
    <w:name w:val="heading 6"/>
    <w:basedOn w:val="Normal"/>
    <w:next w:val="Normal"/>
    <w:qFormat/>
    <w:rsid w:val="00925748"/>
    <w:pPr>
      <w:tabs>
        <w:tab w:val="clear" w:pos="680"/>
      </w:tabs>
      <w:spacing w:before="240" w:after="240"/>
      <w:jc w:val="both"/>
      <w:outlineLvl w:val="5"/>
    </w:pPr>
    <w:rPr>
      <w:rFonts w:ascii="Arial" w:hAnsi="Arial"/>
      <w:i/>
      <w:sz w:val="22"/>
      <w:lang w:eastAsia="en-ZA"/>
    </w:rPr>
  </w:style>
  <w:style w:type="paragraph" w:styleId="Heading7">
    <w:name w:val="heading 7"/>
    <w:basedOn w:val="Normal"/>
    <w:next w:val="Normal"/>
    <w:qFormat/>
    <w:rsid w:val="00925748"/>
    <w:pPr>
      <w:tabs>
        <w:tab w:val="clear" w:pos="680"/>
      </w:tabs>
      <w:spacing w:before="240" w:after="240"/>
      <w:jc w:val="both"/>
      <w:outlineLvl w:val="6"/>
    </w:pPr>
    <w:rPr>
      <w:rFonts w:ascii="Arial" w:hAnsi="Arial"/>
      <w:sz w:val="20"/>
      <w:lang w:eastAsia="en-ZA"/>
    </w:rPr>
  </w:style>
  <w:style w:type="paragraph" w:styleId="Heading8">
    <w:name w:val="heading 8"/>
    <w:basedOn w:val="Normal"/>
    <w:next w:val="Normal"/>
    <w:qFormat/>
    <w:rsid w:val="00925748"/>
    <w:pPr>
      <w:tabs>
        <w:tab w:val="clear" w:pos="680"/>
      </w:tabs>
      <w:spacing w:before="240" w:after="240"/>
      <w:jc w:val="both"/>
      <w:outlineLvl w:val="7"/>
    </w:pPr>
    <w:rPr>
      <w:rFonts w:ascii="Arial" w:hAnsi="Arial"/>
      <w:i/>
      <w:sz w:val="20"/>
      <w:lang w:eastAsia="en-ZA"/>
    </w:rPr>
  </w:style>
  <w:style w:type="paragraph" w:styleId="Heading9">
    <w:name w:val="heading 9"/>
    <w:basedOn w:val="Normal"/>
    <w:next w:val="Normal"/>
    <w:qFormat/>
    <w:rsid w:val="00925748"/>
    <w:pPr>
      <w:tabs>
        <w:tab w:val="clear" w:pos="680"/>
      </w:tabs>
      <w:spacing w:before="240" w:after="240"/>
      <w:jc w:val="both"/>
      <w:outlineLvl w:val="8"/>
    </w:pPr>
    <w:rPr>
      <w:rFonts w:ascii="Arial" w:hAnsi="Arial"/>
      <w:i/>
      <w:lang w:eastAsia="en-Z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1">
    <w:name w:val="T_1"/>
    <w:semiHidden/>
    <w:rsid w:val="007B4EB5"/>
    <w:pPr>
      <w:jc w:val="right"/>
    </w:pPr>
    <w:rPr>
      <w:rFonts w:ascii="Verdana" w:hAnsi="Verdana"/>
      <w:b/>
      <w:sz w:val="22"/>
      <w:lang w:val="en-GB"/>
    </w:rPr>
  </w:style>
  <w:style w:type="paragraph" w:customStyle="1" w:styleId="Head1">
    <w:name w:val="Head1"/>
    <w:semiHidden/>
    <w:rsid w:val="0016346F"/>
    <w:pPr>
      <w:spacing w:after="180"/>
    </w:pPr>
    <w:rPr>
      <w:color w:val="01286A"/>
      <w:sz w:val="42"/>
      <w:szCs w:val="42"/>
      <w:lang w:val="en-GB"/>
    </w:rPr>
  </w:style>
  <w:style w:type="paragraph" w:customStyle="1" w:styleId="Head2">
    <w:name w:val="Head2"/>
    <w:semiHidden/>
    <w:rsid w:val="0016346F"/>
    <w:rPr>
      <w:rFonts w:ascii="Verdana" w:hAnsi="Verdana"/>
      <w:color w:val="67686A"/>
      <w:spacing w:val="4"/>
      <w:sz w:val="15"/>
      <w:szCs w:val="15"/>
      <w:lang w:val="en-GB"/>
    </w:rPr>
  </w:style>
  <w:style w:type="paragraph" w:customStyle="1" w:styleId="T2">
    <w:name w:val="T_2"/>
    <w:basedOn w:val="T1"/>
    <w:semiHidden/>
    <w:rsid w:val="007B4EB5"/>
    <w:rPr>
      <w:b w:val="0"/>
    </w:rPr>
  </w:style>
  <w:style w:type="paragraph" w:styleId="BodyText">
    <w:name w:val="Body Text"/>
    <w:basedOn w:val="Normal"/>
    <w:rsid w:val="00420EC5"/>
    <w:pPr>
      <w:spacing w:after="240" w:line="360" w:lineRule="auto"/>
    </w:pPr>
  </w:style>
  <w:style w:type="paragraph" w:customStyle="1" w:styleId="PATH">
    <w:name w:val="PATH"/>
    <w:basedOn w:val="BodyText"/>
    <w:semiHidden/>
    <w:rsid w:val="0016346F"/>
    <w:pPr>
      <w:spacing w:after="0" w:line="240" w:lineRule="auto"/>
    </w:pPr>
    <w:rPr>
      <w:caps/>
      <w:sz w:val="10"/>
    </w:rPr>
  </w:style>
  <w:style w:type="paragraph" w:customStyle="1" w:styleId="address">
    <w:name w:val="address"/>
    <w:semiHidden/>
    <w:rsid w:val="007B4EB5"/>
    <w:pPr>
      <w:spacing w:after="60"/>
      <w:ind w:left="792"/>
    </w:pPr>
    <w:rPr>
      <w:rFonts w:ascii="Verdana" w:hAnsi="Verdana"/>
      <w:sz w:val="16"/>
      <w:lang w:val="en-GB"/>
    </w:rPr>
  </w:style>
  <w:style w:type="character" w:styleId="Hyperlink">
    <w:name w:val="Hyperlink"/>
    <w:basedOn w:val="DefaultParagraphFont"/>
    <w:rsid w:val="000176E4"/>
    <w:rPr>
      <w:color w:val="0000FF"/>
      <w:u w:val="single"/>
    </w:rPr>
  </w:style>
  <w:style w:type="paragraph" w:customStyle="1" w:styleId="Content1">
    <w:name w:val="Content_1"/>
    <w:semiHidden/>
    <w:rsid w:val="000176E4"/>
    <w:pPr>
      <w:spacing w:after="120"/>
      <w:ind w:left="720" w:hanging="720"/>
    </w:pPr>
    <w:rPr>
      <w:rFonts w:ascii="Verdana" w:hAnsi="Verdana"/>
      <w:sz w:val="16"/>
      <w:lang w:val="en-GB"/>
    </w:rPr>
  </w:style>
  <w:style w:type="paragraph" w:customStyle="1" w:styleId="Append2">
    <w:name w:val="Append_2"/>
    <w:rsid w:val="00680E3F"/>
    <w:pPr>
      <w:spacing w:after="240"/>
      <w:ind w:left="936"/>
    </w:pPr>
    <w:rPr>
      <w:rFonts w:ascii="Verdana" w:hAnsi="Verdana"/>
      <w:b/>
      <w:color w:val="000080"/>
      <w:sz w:val="18"/>
      <w:szCs w:val="18"/>
      <w:lang w:val="en-GB"/>
    </w:rPr>
  </w:style>
  <w:style w:type="paragraph" w:customStyle="1" w:styleId="TableText">
    <w:name w:val="Table Text"/>
    <w:rsid w:val="00832F75"/>
    <w:pPr>
      <w:spacing w:before="120" w:after="120"/>
      <w:ind w:left="72" w:right="72"/>
    </w:pPr>
    <w:rPr>
      <w:rFonts w:ascii="Verdana" w:hAnsi="Verdana"/>
      <w:b/>
      <w:color w:val="000080"/>
      <w:sz w:val="18"/>
      <w:lang w:val="en-GB"/>
    </w:rPr>
  </w:style>
  <w:style w:type="paragraph" w:styleId="TOC1">
    <w:name w:val="toc 1"/>
    <w:next w:val="TOC2"/>
    <w:autoRedefine/>
    <w:semiHidden/>
    <w:rsid w:val="001A4F1B"/>
    <w:pPr>
      <w:tabs>
        <w:tab w:val="right" w:pos="8640"/>
      </w:tabs>
      <w:spacing w:after="120"/>
      <w:ind w:left="720" w:hanging="720"/>
    </w:pPr>
    <w:rPr>
      <w:rFonts w:ascii="Verdana" w:hAnsi="Verdana"/>
      <w:caps/>
      <w:noProof/>
      <w:color w:val="000080"/>
      <w:sz w:val="18"/>
      <w:szCs w:val="18"/>
    </w:rPr>
  </w:style>
  <w:style w:type="paragraph" w:styleId="TOC2">
    <w:name w:val="toc 2"/>
    <w:autoRedefine/>
    <w:semiHidden/>
    <w:rsid w:val="00846098"/>
    <w:pPr>
      <w:tabs>
        <w:tab w:val="right" w:pos="8640"/>
      </w:tabs>
      <w:spacing w:after="120"/>
      <w:ind w:left="720" w:hanging="720"/>
    </w:pPr>
    <w:rPr>
      <w:rFonts w:ascii="Verdana" w:hAnsi="Verdana"/>
      <w:noProof/>
      <w:sz w:val="18"/>
    </w:rPr>
  </w:style>
  <w:style w:type="paragraph" w:styleId="TOC3">
    <w:name w:val="toc 3"/>
    <w:autoRedefine/>
    <w:semiHidden/>
    <w:rsid w:val="001A4F1B"/>
    <w:pPr>
      <w:tabs>
        <w:tab w:val="right" w:pos="8640"/>
      </w:tabs>
      <w:spacing w:after="120"/>
      <w:ind w:left="720" w:hanging="720"/>
    </w:pPr>
    <w:rPr>
      <w:rFonts w:ascii="Verdana" w:hAnsi="Verdana"/>
      <w:noProof/>
      <w:sz w:val="18"/>
    </w:rPr>
  </w:style>
  <w:style w:type="paragraph" w:styleId="TOC4">
    <w:name w:val="toc 4"/>
    <w:autoRedefine/>
    <w:semiHidden/>
    <w:rsid w:val="00FD6687"/>
    <w:pPr>
      <w:tabs>
        <w:tab w:val="right" w:pos="8640"/>
      </w:tabs>
      <w:spacing w:after="120"/>
      <w:ind w:left="1440" w:hanging="720"/>
    </w:pPr>
    <w:rPr>
      <w:rFonts w:ascii="Verdana" w:hAnsi="Verdana"/>
      <w:sz w:val="18"/>
      <w:szCs w:val="18"/>
      <w:lang w:val="en-GB"/>
    </w:rPr>
  </w:style>
  <w:style w:type="paragraph" w:styleId="TOC5">
    <w:name w:val="toc 5"/>
    <w:basedOn w:val="Normal"/>
    <w:next w:val="Normal"/>
    <w:autoRedefine/>
    <w:semiHidden/>
    <w:rsid w:val="00E4519B"/>
    <w:pPr>
      <w:tabs>
        <w:tab w:val="clear" w:pos="680"/>
        <w:tab w:val="left" w:pos="1440"/>
        <w:tab w:val="right" w:pos="8659"/>
      </w:tabs>
      <w:spacing w:after="120"/>
      <w:ind w:left="720" w:hanging="720"/>
    </w:pPr>
    <w:rPr>
      <w:caps/>
      <w:color w:val="000080"/>
      <w:szCs w:val="18"/>
    </w:rPr>
  </w:style>
  <w:style w:type="paragraph" w:customStyle="1" w:styleId="TT1">
    <w:name w:val="TT_1"/>
    <w:rsid w:val="009348F5"/>
    <w:pPr>
      <w:spacing w:before="120" w:after="120"/>
      <w:ind w:left="72" w:right="72"/>
    </w:pPr>
    <w:rPr>
      <w:rFonts w:ascii="Verdana" w:hAnsi="Verdana"/>
      <w:sz w:val="18"/>
      <w:lang w:val="en-GB"/>
    </w:rPr>
  </w:style>
  <w:style w:type="paragraph" w:styleId="Header">
    <w:name w:val="header"/>
    <w:basedOn w:val="Normal"/>
    <w:semiHidden/>
    <w:rsid w:val="00016686"/>
    <w:pPr>
      <w:tabs>
        <w:tab w:val="clear" w:pos="680"/>
        <w:tab w:val="center" w:pos="4320"/>
        <w:tab w:val="right" w:pos="8640"/>
      </w:tabs>
      <w:spacing w:before="40"/>
    </w:pPr>
    <w:rPr>
      <w:b/>
      <w:color w:val="FFFFFF"/>
      <w:sz w:val="16"/>
    </w:rPr>
  </w:style>
  <w:style w:type="paragraph" w:styleId="Footer">
    <w:name w:val="footer"/>
    <w:basedOn w:val="Normal"/>
    <w:semiHidden/>
    <w:rsid w:val="000176E4"/>
    <w:pPr>
      <w:tabs>
        <w:tab w:val="clear" w:pos="680"/>
        <w:tab w:val="center" w:pos="4320"/>
        <w:tab w:val="right" w:pos="8640"/>
      </w:tabs>
    </w:pPr>
    <w:rPr>
      <w:b/>
      <w:color w:val="FFFFFF"/>
    </w:rPr>
  </w:style>
  <w:style w:type="character" w:styleId="PageNumber">
    <w:name w:val="page number"/>
    <w:basedOn w:val="DefaultParagraphFont"/>
    <w:semiHidden/>
    <w:rsid w:val="000176E4"/>
    <w:rPr>
      <w:rFonts w:ascii="Verdana" w:hAnsi="Verdana"/>
      <w:sz w:val="16"/>
    </w:rPr>
  </w:style>
  <w:style w:type="paragraph" w:customStyle="1" w:styleId="Footer2">
    <w:name w:val="Footer2"/>
    <w:basedOn w:val="Footer"/>
    <w:semiHidden/>
    <w:rsid w:val="000176E4"/>
    <w:pPr>
      <w:tabs>
        <w:tab w:val="clear" w:pos="4320"/>
        <w:tab w:val="clear" w:pos="8640"/>
        <w:tab w:val="right" w:pos="7740"/>
      </w:tabs>
    </w:pPr>
    <w:rPr>
      <w:color w:val="auto"/>
      <w:spacing w:val="24"/>
      <w:sz w:val="16"/>
    </w:rPr>
  </w:style>
  <w:style w:type="paragraph" w:customStyle="1" w:styleId="Indent">
    <w:name w:val="Indent"/>
    <w:rsid w:val="00794567"/>
    <w:pPr>
      <w:spacing w:before="240" w:line="360" w:lineRule="auto"/>
      <w:ind w:left="936"/>
    </w:pPr>
    <w:rPr>
      <w:rFonts w:ascii="Verdana" w:hAnsi="Verdana"/>
      <w:sz w:val="18"/>
      <w:lang w:val="en-GB"/>
    </w:rPr>
  </w:style>
  <w:style w:type="paragraph" w:customStyle="1" w:styleId="indent2">
    <w:name w:val="indent_2"/>
    <w:rsid w:val="00832F75"/>
    <w:pPr>
      <w:spacing w:after="240" w:line="360" w:lineRule="auto"/>
      <w:ind w:left="1656"/>
    </w:pPr>
    <w:rPr>
      <w:rFonts w:ascii="Verdana" w:hAnsi="Verdana"/>
      <w:sz w:val="18"/>
      <w:lang w:val="en-GB"/>
    </w:rPr>
  </w:style>
  <w:style w:type="paragraph" w:customStyle="1" w:styleId="Indent3">
    <w:name w:val="Indent_3"/>
    <w:rsid w:val="00680E3F"/>
    <w:pPr>
      <w:spacing w:after="240" w:line="360" w:lineRule="auto"/>
      <w:ind w:left="1872"/>
    </w:pPr>
    <w:rPr>
      <w:rFonts w:ascii="Verdana" w:hAnsi="Verdana"/>
      <w:sz w:val="18"/>
      <w:szCs w:val="16"/>
      <w:lang w:val="en-GB"/>
    </w:rPr>
  </w:style>
  <w:style w:type="paragraph" w:customStyle="1" w:styleId="IndentBold">
    <w:name w:val="Indent_Bold"/>
    <w:rsid w:val="00832F75"/>
    <w:pPr>
      <w:spacing w:after="240" w:line="360" w:lineRule="auto"/>
      <w:ind w:left="936"/>
    </w:pPr>
    <w:rPr>
      <w:rFonts w:ascii="Verdana" w:hAnsi="Verdana"/>
      <w:b/>
      <w:sz w:val="18"/>
      <w:lang w:val="en-GB"/>
    </w:rPr>
  </w:style>
  <w:style w:type="paragraph" w:customStyle="1" w:styleId="IndentItalic">
    <w:name w:val="Indent_Italic"/>
    <w:rsid w:val="00832F75"/>
    <w:pPr>
      <w:spacing w:after="240" w:line="360" w:lineRule="auto"/>
      <w:ind w:left="936"/>
    </w:pPr>
    <w:rPr>
      <w:rFonts w:ascii="Verdana" w:hAnsi="Verdana"/>
      <w:i/>
      <w:sz w:val="18"/>
      <w:lang w:val="en-GB"/>
    </w:rPr>
  </w:style>
  <w:style w:type="paragraph" w:customStyle="1" w:styleId="BTBold">
    <w:name w:val="BT_Bold"/>
    <w:rsid w:val="00420EC5"/>
    <w:pPr>
      <w:spacing w:after="240" w:line="360" w:lineRule="auto"/>
    </w:pPr>
    <w:rPr>
      <w:rFonts w:ascii="Verdana" w:hAnsi="Verdana"/>
      <w:b/>
      <w:sz w:val="18"/>
      <w:lang w:val="en-GB"/>
    </w:rPr>
  </w:style>
  <w:style w:type="paragraph" w:customStyle="1" w:styleId="Bullet1">
    <w:name w:val="Bullet 1"/>
    <w:rsid w:val="00420EC5"/>
    <w:pPr>
      <w:numPr>
        <w:numId w:val="1"/>
      </w:numPr>
      <w:spacing w:after="240" w:line="360" w:lineRule="auto"/>
    </w:pPr>
    <w:rPr>
      <w:rFonts w:ascii="Verdana" w:hAnsi="Verdana"/>
      <w:sz w:val="18"/>
      <w:lang w:val="en-GB"/>
    </w:rPr>
  </w:style>
  <w:style w:type="paragraph" w:customStyle="1" w:styleId="Bullet2">
    <w:name w:val="Bullet 2"/>
    <w:rsid w:val="00832F75"/>
    <w:pPr>
      <w:numPr>
        <w:numId w:val="2"/>
      </w:numPr>
      <w:spacing w:after="120" w:line="360" w:lineRule="auto"/>
    </w:pPr>
    <w:rPr>
      <w:rFonts w:ascii="Verdana" w:hAnsi="Verdana"/>
      <w:sz w:val="18"/>
      <w:lang w:val="en-GB"/>
    </w:rPr>
  </w:style>
  <w:style w:type="paragraph" w:customStyle="1" w:styleId="Bullet3">
    <w:name w:val="Bullet 3"/>
    <w:rsid w:val="00832F75"/>
    <w:pPr>
      <w:numPr>
        <w:numId w:val="3"/>
      </w:numPr>
      <w:spacing w:after="240" w:line="360" w:lineRule="auto"/>
    </w:pPr>
    <w:rPr>
      <w:rFonts w:ascii="Verdana" w:hAnsi="Verdana"/>
      <w:sz w:val="18"/>
      <w:lang w:val="en-GB"/>
    </w:rPr>
  </w:style>
  <w:style w:type="paragraph" w:customStyle="1" w:styleId="Bullet4">
    <w:name w:val="Bullet 4"/>
    <w:rsid w:val="00832F75"/>
    <w:pPr>
      <w:numPr>
        <w:numId w:val="4"/>
      </w:numPr>
      <w:spacing w:after="120" w:line="360" w:lineRule="auto"/>
    </w:pPr>
    <w:rPr>
      <w:rFonts w:ascii="Verdana" w:hAnsi="Verdana"/>
      <w:sz w:val="18"/>
      <w:lang w:val="en-GB"/>
    </w:rPr>
  </w:style>
  <w:style w:type="paragraph" w:customStyle="1" w:styleId="Preface">
    <w:name w:val="Preface"/>
    <w:next w:val="BodyText"/>
    <w:rsid w:val="008312BB"/>
    <w:pPr>
      <w:spacing w:after="480"/>
    </w:pPr>
    <w:rPr>
      <w:rFonts w:ascii="Verdana" w:hAnsi="Verdana"/>
      <w:b/>
      <w:color w:val="000080"/>
      <w:sz w:val="30"/>
      <w:szCs w:val="30"/>
      <w:lang w:val="en-GB"/>
    </w:rPr>
  </w:style>
  <w:style w:type="paragraph" w:customStyle="1" w:styleId="TableTextWhite">
    <w:name w:val="Table Text White"/>
    <w:rsid w:val="00680E3F"/>
    <w:pPr>
      <w:spacing w:before="120" w:after="120"/>
    </w:pPr>
    <w:rPr>
      <w:rFonts w:ascii="Verdana" w:hAnsi="Verdana"/>
      <w:b/>
      <w:color w:val="FFFFFF"/>
      <w:sz w:val="18"/>
      <w:lang w:val="en-GB"/>
    </w:rPr>
  </w:style>
  <w:style w:type="paragraph" w:styleId="Caption">
    <w:name w:val="caption"/>
    <w:basedOn w:val="Normal"/>
    <w:qFormat/>
    <w:rsid w:val="00452CDB"/>
    <w:rPr>
      <w:b/>
      <w:sz w:val="14"/>
      <w:szCs w:val="14"/>
    </w:rPr>
  </w:style>
  <w:style w:type="paragraph" w:customStyle="1" w:styleId="Subject">
    <w:name w:val="Subject"/>
    <w:basedOn w:val="BodyText"/>
    <w:next w:val="Indent"/>
    <w:rsid w:val="00400814"/>
    <w:pPr>
      <w:spacing w:after="120" w:line="240" w:lineRule="auto"/>
      <w:ind w:left="936"/>
    </w:pPr>
    <w:rPr>
      <w:b/>
      <w:color w:val="000080"/>
    </w:rPr>
  </w:style>
  <w:style w:type="paragraph" w:customStyle="1" w:styleId="TTBull">
    <w:name w:val="TT_Bull"/>
    <w:rsid w:val="00243440"/>
    <w:pPr>
      <w:numPr>
        <w:numId w:val="5"/>
      </w:numPr>
      <w:spacing w:before="120" w:after="120"/>
    </w:pPr>
    <w:rPr>
      <w:rFonts w:ascii="Verdana" w:hAnsi="Verdana"/>
      <w:sz w:val="18"/>
      <w:lang w:val="en-GB"/>
    </w:rPr>
  </w:style>
  <w:style w:type="paragraph" w:customStyle="1" w:styleId="Casehang">
    <w:name w:val="Case hang"/>
    <w:rsid w:val="00C04142"/>
    <w:pPr>
      <w:spacing w:after="120"/>
      <w:ind w:left="2664" w:hanging="1728"/>
    </w:pPr>
    <w:rPr>
      <w:rFonts w:ascii="Verdana" w:hAnsi="Verdana"/>
      <w:b/>
      <w:color w:val="000080"/>
      <w:sz w:val="18"/>
      <w:lang w:val="en-GB"/>
    </w:rPr>
  </w:style>
  <w:style w:type="paragraph" w:customStyle="1" w:styleId="Casestudy">
    <w:name w:val="Case study"/>
    <w:next w:val="Casehang"/>
    <w:rsid w:val="00680E3F"/>
    <w:pPr>
      <w:pBdr>
        <w:top w:val="single" w:sz="2" w:space="4" w:color="FFFFFF"/>
        <w:bottom w:val="single" w:sz="18" w:space="4" w:color="808080"/>
      </w:pBdr>
      <w:spacing w:after="120"/>
      <w:ind w:left="936" w:right="3600"/>
    </w:pPr>
    <w:rPr>
      <w:rFonts w:ascii="Verdana" w:hAnsi="Verdana"/>
      <w:b/>
      <w:color w:val="000080"/>
      <w:sz w:val="18"/>
      <w:lang w:val="en-GB"/>
    </w:rPr>
  </w:style>
  <w:style w:type="paragraph" w:customStyle="1" w:styleId="Head4">
    <w:name w:val="Head4"/>
    <w:semiHidden/>
    <w:rsid w:val="00846098"/>
    <w:rPr>
      <w:noProof/>
      <w:sz w:val="42"/>
    </w:rPr>
  </w:style>
  <w:style w:type="paragraph" w:customStyle="1" w:styleId="Appendix">
    <w:name w:val="Appendix"/>
    <w:next w:val="Append2"/>
    <w:rsid w:val="00CA2609"/>
    <w:pPr>
      <w:spacing w:after="240"/>
      <w:ind w:left="936" w:hanging="936"/>
    </w:pPr>
    <w:rPr>
      <w:rFonts w:ascii="Verdana" w:hAnsi="Verdana"/>
      <w:b/>
      <w:caps/>
      <w:color w:val="000080"/>
      <w:sz w:val="30"/>
      <w:lang w:val="en-GB"/>
    </w:rPr>
  </w:style>
  <w:style w:type="paragraph" w:customStyle="1" w:styleId="Contents">
    <w:name w:val="Contents"/>
    <w:rsid w:val="008312BB"/>
    <w:pPr>
      <w:spacing w:after="360"/>
    </w:pPr>
    <w:rPr>
      <w:rFonts w:ascii="Verdana" w:hAnsi="Verdana"/>
      <w:b/>
      <w:color w:val="000080"/>
      <w:sz w:val="30"/>
      <w:szCs w:val="30"/>
      <w:lang w:val="en-GB"/>
    </w:rPr>
  </w:style>
  <w:style w:type="paragraph" w:styleId="TOC6">
    <w:name w:val="toc 6"/>
    <w:basedOn w:val="Normal"/>
    <w:next w:val="Normal"/>
    <w:autoRedefine/>
    <w:semiHidden/>
    <w:rsid w:val="001A4F1B"/>
    <w:pPr>
      <w:tabs>
        <w:tab w:val="clear" w:pos="680"/>
      </w:tabs>
      <w:spacing w:after="120"/>
      <w:ind w:left="1440" w:hanging="720"/>
    </w:pPr>
  </w:style>
  <w:style w:type="paragraph" w:customStyle="1" w:styleId="SRBody1">
    <w:name w:val="SR Body 1"/>
    <w:semiHidden/>
    <w:rsid w:val="00123562"/>
    <w:pPr>
      <w:spacing w:after="240" w:line="260" w:lineRule="exact"/>
    </w:pPr>
    <w:rPr>
      <w:rFonts w:ascii="Verdana" w:hAnsi="Verdana"/>
      <w:sz w:val="18"/>
      <w:lang w:val="en-GB"/>
    </w:rPr>
  </w:style>
  <w:style w:type="paragraph" w:customStyle="1" w:styleId="SRBull1">
    <w:name w:val="SR Bull 1"/>
    <w:semiHidden/>
    <w:rsid w:val="00123562"/>
    <w:pPr>
      <w:numPr>
        <w:numId w:val="6"/>
      </w:numPr>
      <w:tabs>
        <w:tab w:val="left" w:pos="864"/>
      </w:tabs>
      <w:spacing w:after="120" w:line="260" w:lineRule="exact"/>
      <w:ind w:left="0" w:firstLine="0"/>
    </w:pPr>
    <w:rPr>
      <w:rFonts w:ascii="Verdana" w:hAnsi="Verdana"/>
      <w:sz w:val="18"/>
      <w:lang w:val="en-GB"/>
    </w:rPr>
  </w:style>
  <w:style w:type="paragraph" w:customStyle="1" w:styleId="SRBull2">
    <w:name w:val="SR Bull 2"/>
    <w:semiHidden/>
    <w:rsid w:val="00123562"/>
    <w:pPr>
      <w:numPr>
        <w:numId w:val="7"/>
      </w:numPr>
      <w:tabs>
        <w:tab w:val="clear" w:pos="720"/>
        <w:tab w:val="num" w:pos="360"/>
      </w:tabs>
      <w:spacing w:after="120" w:line="260" w:lineRule="exact"/>
      <w:ind w:left="0" w:firstLine="0"/>
    </w:pPr>
    <w:rPr>
      <w:rFonts w:ascii="Verdana" w:hAnsi="Verdana"/>
      <w:sz w:val="18"/>
      <w:lang w:val="en-GB"/>
    </w:rPr>
  </w:style>
  <w:style w:type="paragraph" w:customStyle="1" w:styleId="Frame1">
    <w:name w:val="Frame_1"/>
    <w:semiHidden/>
    <w:rsid w:val="00F14687"/>
    <w:pPr>
      <w:jc w:val="center"/>
    </w:pPr>
    <w:rPr>
      <w:rFonts w:ascii="Verdana" w:hAnsi="Verdana"/>
      <w:color w:val="000080"/>
      <w:sz w:val="22"/>
      <w:lang w:val="en-GB"/>
    </w:rPr>
  </w:style>
  <w:style w:type="paragraph" w:customStyle="1" w:styleId="SRCaseDetails">
    <w:name w:val="SR Case Details"/>
    <w:semiHidden/>
    <w:rsid w:val="00123562"/>
    <w:pPr>
      <w:spacing w:before="120" w:after="120"/>
      <w:jc w:val="right"/>
    </w:pPr>
    <w:rPr>
      <w:rFonts w:ascii="Verdana" w:hAnsi="Verdana"/>
      <w:b/>
      <w:color w:val="01286A"/>
      <w:sz w:val="18"/>
      <w:szCs w:val="18"/>
      <w:lang w:val="en-GB"/>
    </w:rPr>
  </w:style>
  <w:style w:type="paragraph" w:customStyle="1" w:styleId="SRCasehead">
    <w:name w:val="SR Case_head"/>
    <w:rsid w:val="00547C8B"/>
    <w:pPr>
      <w:spacing w:after="60"/>
    </w:pPr>
    <w:rPr>
      <w:rFonts w:ascii="Verdana" w:hAnsi="Verdana"/>
      <w:b/>
      <w:color w:val="01286A"/>
      <w:sz w:val="18"/>
      <w:szCs w:val="18"/>
      <w:lang w:val="en-GB"/>
    </w:rPr>
  </w:style>
  <w:style w:type="paragraph" w:customStyle="1" w:styleId="SRFrame">
    <w:name w:val="SR Frame"/>
    <w:semiHidden/>
    <w:rsid w:val="00123562"/>
    <w:rPr>
      <w:rFonts w:ascii="Verdana" w:hAnsi="Verdana"/>
      <w:color w:val="000080"/>
      <w:sz w:val="22"/>
      <w:lang w:val="en-GB"/>
    </w:rPr>
  </w:style>
  <w:style w:type="paragraph" w:customStyle="1" w:styleId="SRHead1">
    <w:name w:val="SR Head 1"/>
    <w:next w:val="SRHead2"/>
    <w:rsid w:val="00547C8B"/>
    <w:pPr>
      <w:spacing w:after="240"/>
    </w:pPr>
    <w:rPr>
      <w:rFonts w:ascii="Verdana" w:hAnsi="Verdana"/>
      <w:b/>
      <w:color w:val="000080"/>
      <w:sz w:val="30"/>
      <w:szCs w:val="30"/>
      <w:lang w:val="en-GB" w:eastAsia="en-GB"/>
    </w:rPr>
  </w:style>
  <w:style w:type="paragraph" w:customStyle="1" w:styleId="SRHead2">
    <w:name w:val="SR Head 2"/>
    <w:next w:val="SRBody1"/>
    <w:rsid w:val="00547C8B"/>
    <w:pPr>
      <w:spacing w:after="120"/>
    </w:pPr>
    <w:rPr>
      <w:rFonts w:ascii="Verdana" w:hAnsi="Verdana"/>
      <w:b/>
      <w:color w:val="000080"/>
      <w:sz w:val="22"/>
      <w:szCs w:val="22"/>
      <w:lang w:val="en-GB"/>
    </w:rPr>
  </w:style>
  <w:style w:type="paragraph" w:customStyle="1" w:styleId="SRHead3">
    <w:name w:val="SR Head 3"/>
    <w:next w:val="SRBody1"/>
    <w:rsid w:val="00547C8B"/>
    <w:pPr>
      <w:spacing w:after="120"/>
    </w:pPr>
    <w:rPr>
      <w:rFonts w:ascii="Verdana" w:hAnsi="Verdana"/>
      <w:b/>
      <w:color w:val="000080"/>
      <w:sz w:val="18"/>
      <w:szCs w:val="18"/>
      <w:lang w:val="en-GB"/>
    </w:rPr>
  </w:style>
  <w:style w:type="paragraph" w:customStyle="1" w:styleId="SRHeadCase">
    <w:name w:val="SR Head Case"/>
    <w:rsid w:val="00547C8B"/>
    <w:pPr>
      <w:spacing w:before="1920"/>
      <w:jc w:val="right"/>
    </w:pPr>
    <w:rPr>
      <w:rFonts w:ascii="Verdana" w:hAnsi="Verdana"/>
      <w:b/>
      <w:color w:val="000080"/>
      <w:sz w:val="30"/>
      <w:szCs w:val="30"/>
      <w:lang w:val="en-GB"/>
    </w:rPr>
  </w:style>
  <w:style w:type="paragraph" w:customStyle="1" w:styleId="SRIndent">
    <w:name w:val="SR Indent"/>
    <w:semiHidden/>
    <w:rsid w:val="00123562"/>
    <w:pPr>
      <w:spacing w:after="120" w:line="260" w:lineRule="exact"/>
      <w:ind w:left="360"/>
    </w:pPr>
    <w:rPr>
      <w:rFonts w:ascii="Verdana" w:hAnsi="Verdana"/>
      <w:sz w:val="18"/>
      <w:lang w:val="en-GB"/>
    </w:rPr>
  </w:style>
  <w:style w:type="paragraph" w:customStyle="1" w:styleId="SRNumberList">
    <w:name w:val="SR Number List"/>
    <w:semiHidden/>
    <w:rsid w:val="00123562"/>
    <w:pPr>
      <w:numPr>
        <w:numId w:val="8"/>
      </w:numPr>
      <w:spacing w:after="120" w:line="240" w:lineRule="exact"/>
      <w:ind w:left="0" w:firstLine="0"/>
    </w:pPr>
    <w:rPr>
      <w:rFonts w:ascii="Verdana" w:hAnsi="Verdana"/>
      <w:sz w:val="18"/>
      <w:lang w:val="en-GB"/>
    </w:rPr>
  </w:style>
  <w:style w:type="paragraph" w:customStyle="1" w:styleId="SRTableText">
    <w:name w:val="SR Table Text"/>
    <w:semiHidden/>
    <w:rsid w:val="00123562"/>
    <w:pPr>
      <w:spacing w:before="120" w:after="120"/>
    </w:pPr>
    <w:rPr>
      <w:rFonts w:ascii="Verdana" w:hAnsi="Verdana"/>
      <w:b/>
      <w:color w:val="000080"/>
      <w:sz w:val="18"/>
      <w:lang w:val="en-GB"/>
    </w:rPr>
  </w:style>
  <w:style w:type="paragraph" w:customStyle="1" w:styleId="SRTableTextWhite">
    <w:name w:val="SR Table Text White"/>
    <w:semiHidden/>
    <w:rsid w:val="00123562"/>
    <w:pPr>
      <w:spacing w:before="120" w:after="120"/>
    </w:pPr>
    <w:rPr>
      <w:rFonts w:ascii="Verdana" w:hAnsi="Verdana"/>
      <w:b/>
      <w:color w:val="FFFFFF"/>
      <w:sz w:val="18"/>
      <w:lang w:val="en-GB"/>
    </w:rPr>
  </w:style>
  <w:style w:type="paragraph" w:customStyle="1" w:styleId="SRTT1">
    <w:name w:val="SR TT 1"/>
    <w:semiHidden/>
    <w:rsid w:val="00123562"/>
    <w:pPr>
      <w:spacing w:before="120" w:after="120"/>
    </w:pPr>
    <w:rPr>
      <w:rFonts w:ascii="Verdana" w:hAnsi="Verdana"/>
      <w:sz w:val="18"/>
      <w:lang w:val="en-GB"/>
    </w:rPr>
  </w:style>
  <w:style w:type="paragraph" w:customStyle="1" w:styleId="SRTT2">
    <w:name w:val="SR TT 2"/>
    <w:semiHidden/>
    <w:rsid w:val="00123562"/>
    <w:pPr>
      <w:spacing w:before="120" w:after="120"/>
    </w:pPr>
    <w:rPr>
      <w:rFonts w:ascii="Verdana" w:hAnsi="Verdana"/>
      <w:noProof/>
      <w:sz w:val="16"/>
      <w:lang w:val="en-GB"/>
    </w:rPr>
  </w:style>
  <w:style w:type="paragraph" w:customStyle="1" w:styleId="SRTTBull">
    <w:name w:val="SR TT Bull"/>
    <w:semiHidden/>
    <w:rsid w:val="00123562"/>
    <w:pPr>
      <w:numPr>
        <w:numId w:val="9"/>
      </w:numPr>
      <w:spacing w:before="120" w:after="120" w:line="260" w:lineRule="exact"/>
      <w:ind w:left="0" w:firstLine="0"/>
    </w:pPr>
    <w:rPr>
      <w:rFonts w:ascii="Verdana" w:hAnsi="Verdana"/>
      <w:noProof/>
      <w:sz w:val="18"/>
      <w:lang w:val="en-GB"/>
    </w:rPr>
  </w:style>
  <w:style w:type="paragraph" w:customStyle="1" w:styleId="CSBorderBlue">
    <w:name w:val="CS Border Blue"/>
    <w:semiHidden/>
    <w:rsid w:val="00123562"/>
    <w:pPr>
      <w:spacing w:after="120"/>
      <w:jc w:val="right"/>
    </w:pPr>
    <w:rPr>
      <w:rFonts w:ascii="Verdana" w:hAnsi="Verdana"/>
      <w:b/>
      <w:color w:val="000080"/>
      <w:sz w:val="18"/>
      <w:szCs w:val="24"/>
      <w:lang w:val="en-GB"/>
    </w:rPr>
  </w:style>
  <w:style w:type="numbering" w:customStyle="1" w:styleId="CSBulletList">
    <w:name w:val="CS Bullet List"/>
    <w:basedOn w:val="NoList"/>
    <w:semiHidden/>
    <w:rsid w:val="00123562"/>
    <w:pPr>
      <w:numPr>
        <w:numId w:val="10"/>
      </w:numPr>
    </w:pPr>
  </w:style>
  <w:style w:type="paragraph" w:customStyle="1" w:styleId="CSTableText">
    <w:name w:val="CS Table Text"/>
    <w:semiHidden/>
    <w:rsid w:val="00123562"/>
    <w:pPr>
      <w:spacing w:after="120"/>
    </w:pPr>
    <w:rPr>
      <w:rFonts w:ascii="Verdana" w:hAnsi="Verdana"/>
      <w:sz w:val="18"/>
      <w:szCs w:val="24"/>
      <w:lang w:val="en-GB"/>
    </w:rPr>
  </w:style>
  <w:style w:type="table" w:customStyle="1" w:styleId="TTTable">
    <w:name w:val="T&amp;T Table"/>
    <w:basedOn w:val="TableNormal"/>
    <w:semiHidden/>
    <w:rsid w:val="00302A89"/>
    <w:rPr>
      <w:rFonts w:ascii="Courier New" w:hAnsi="Courier New"/>
      <w:sz w:val="18"/>
    </w:rPr>
    <w:tblPr>
      <w:tblStyleRowBandSize w:val="1"/>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Borders>
        <w:left w:val="single" w:sz="4" w:space="0" w:color="808080"/>
        <w:bottom w:val="single" w:sz="4" w:space="0" w:color="808080"/>
        <w:right w:val="single" w:sz="4" w:space="0" w:color="808080"/>
        <w:insideH w:val="single" w:sz="4" w:space="0" w:color="808080"/>
        <w:insideV w:val="single" w:sz="4" w:space="0" w:color="808080"/>
      </w:tcBorders>
      <w:shd w:val="clear" w:color="auto" w:fill="000080"/>
    </w:tcPr>
  </w:style>
  <w:style w:type="table" w:customStyle="1" w:styleId="TTTableofExperience">
    <w:name w:val="T&amp;T Table of Experience"/>
    <w:basedOn w:val="TableNormal"/>
    <w:semiHidden/>
    <w:rsid w:val="00302A89"/>
    <w:rPr>
      <w:rFonts w:ascii="Verdana" w:hAnsi="Verdana"/>
      <w:sz w:val="18"/>
    </w:rPr>
    <w:tblPr>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rPr>
      <w:cantSplit/>
    </w:trPr>
    <w:tcPr>
      <w:shd w:val="clear" w:color="auto" w:fill="B3B3B3"/>
      <w:vAlign w:val="center"/>
    </w:tcPr>
  </w:style>
  <w:style w:type="paragraph" w:customStyle="1" w:styleId="CSTableTextBold">
    <w:name w:val="CS Table Text Bold"/>
    <w:basedOn w:val="CSTableText"/>
    <w:semiHidden/>
    <w:rsid w:val="00123562"/>
    <w:rPr>
      <w:b/>
      <w:color w:val="000080"/>
      <w:szCs w:val="18"/>
    </w:rPr>
  </w:style>
  <w:style w:type="paragraph" w:customStyle="1" w:styleId="CVBodyText">
    <w:name w:val="CV Body Text"/>
    <w:semiHidden/>
    <w:rsid w:val="00123562"/>
    <w:pPr>
      <w:spacing w:after="120" w:line="260" w:lineRule="exact"/>
    </w:pPr>
    <w:rPr>
      <w:rFonts w:ascii="Verdana" w:hAnsi="Verdana"/>
      <w:color w:val="000000"/>
      <w:sz w:val="18"/>
      <w:lang w:val="en-GB"/>
    </w:rPr>
  </w:style>
  <w:style w:type="table" w:customStyle="1" w:styleId="TTTable1">
    <w:name w:val="T&amp;T Table 1"/>
    <w:basedOn w:val="TableNormal"/>
    <w:rsid w:val="007B4EB5"/>
    <w:rPr>
      <w:rFonts w:ascii="Courier New" w:hAnsi="Courier New"/>
      <w:sz w:val="18"/>
    </w:rPr>
    <w:tblPr>
      <w:tblStyleRowBandSize w:val="1"/>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Borders>
        <w:left w:val="single" w:sz="4" w:space="0" w:color="808080"/>
        <w:bottom w:val="single" w:sz="4" w:space="0" w:color="808080"/>
        <w:right w:val="single" w:sz="4" w:space="0" w:color="808080"/>
        <w:insideH w:val="single" w:sz="4" w:space="0" w:color="808080"/>
        <w:insideV w:val="single" w:sz="4" w:space="0" w:color="808080"/>
      </w:tcBorders>
      <w:shd w:val="clear" w:color="auto" w:fill="D9E7FF"/>
    </w:tcPr>
  </w:style>
  <w:style w:type="table" w:customStyle="1" w:styleId="TTTable2">
    <w:name w:val="T&amp;T Table 2"/>
    <w:basedOn w:val="TableNormal"/>
    <w:rsid w:val="00680E3F"/>
    <w:rPr>
      <w:rFonts w:ascii="Courier New" w:hAnsi="Courier New"/>
      <w:sz w:val="18"/>
    </w:rPr>
    <w:tblP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rPr>
      <w:cantSplit/>
    </w:trPr>
  </w:style>
  <w:style w:type="table" w:customStyle="1" w:styleId="TTTable3">
    <w:name w:val="T&amp;T Table 3"/>
    <w:basedOn w:val="TableGrid"/>
    <w:rsid w:val="00680E3F"/>
    <w:pPr>
      <w:tabs>
        <w:tab w:val="clear" w:pos="680"/>
      </w:tabs>
    </w:pPr>
    <w:rPr>
      <w:rFonts w:ascii="Courier New" w:hAnsi="Courier New"/>
      <w:sz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style>
  <w:style w:type="table" w:styleId="TableGrid">
    <w:name w:val="Table Grid"/>
    <w:basedOn w:val="TableNormal"/>
    <w:rsid w:val="007B4EB5"/>
    <w:pPr>
      <w:tabs>
        <w:tab w:val="left" w:pos="68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TTable4">
    <w:name w:val="T&amp;T Table 4"/>
    <w:basedOn w:val="TableNormal"/>
    <w:rsid w:val="007B4EB5"/>
    <w:rPr>
      <w:rFonts w:ascii="Verdana" w:hAnsi="Verdana"/>
      <w:sz w:val="18"/>
    </w:rPr>
    <w:tblPr>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shd w:val="clear" w:color="auto" w:fill="000080"/>
    </w:tcPr>
  </w:style>
  <w:style w:type="paragraph" w:customStyle="1" w:styleId="CVBorderLeft">
    <w:name w:val="CV Border Left"/>
    <w:semiHidden/>
    <w:rsid w:val="00123562"/>
    <w:pPr>
      <w:spacing w:before="120" w:after="120"/>
    </w:pPr>
    <w:rPr>
      <w:rFonts w:ascii="Verdana" w:hAnsi="Verdana"/>
      <w:b/>
      <w:color w:val="01286A"/>
      <w:sz w:val="18"/>
      <w:lang w:val="en-GB"/>
    </w:rPr>
  </w:style>
  <w:style w:type="paragraph" w:customStyle="1" w:styleId="CVBorderRight">
    <w:name w:val="CV Border Right"/>
    <w:semiHidden/>
    <w:rsid w:val="00123562"/>
    <w:pPr>
      <w:spacing w:after="120"/>
      <w:ind w:right="58"/>
      <w:jc w:val="right"/>
    </w:pPr>
    <w:rPr>
      <w:rFonts w:ascii="Verdana" w:hAnsi="Verdana"/>
      <w:b/>
      <w:color w:val="01286A"/>
      <w:sz w:val="18"/>
      <w:lang w:val="en-GB"/>
    </w:rPr>
  </w:style>
  <w:style w:type="paragraph" w:customStyle="1" w:styleId="Submission">
    <w:name w:val="Submission"/>
    <w:semiHidden/>
    <w:rsid w:val="00830AA7"/>
    <w:pPr>
      <w:jc w:val="right"/>
    </w:pPr>
    <w:rPr>
      <w:rFonts w:ascii="Verdana" w:hAnsi="Verdana"/>
      <w:noProof/>
      <w:color w:val="01286A"/>
      <w:sz w:val="36"/>
    </w:rPr>
  </w:style>
  <w:style w:type="paragraph" w:customStyle="1" w:styleId="strapline">
    <w:name w:val="strap_line"/>
    <w:semiHidden/>
    <w:rsid w:val="007B4EB5"/>
    <w:pPr>
      <w:spacing w:after="60"/>
      <w:jc w:val="right"/>
    </w:pPr>
    <w:rPr>
      <w:rFonts w:ascii="Verdana" w:hAnsi="Verdana"/>
      <w:b/>
      <w:color w:val="808080"/>
      <w:sz w:val="16"/>
      <w:szCs w:val="16"/>
      <w:lang w:val="en-GB"/>
    </w:rPr>
  </w:style>
  <w:style w:type="paragraph" w:customStyle="1" w:styleId="CVBullet">
    <w:name w:val="CV Bullet"/>
    <w:semiHidden/>
    <w:rsid w:val="00123562"/>
    <w:pPr>
      <w:numPr>
        <w:numId w:val="11"/>
      </w:numPr>
      <w:spacing w:after="120" w:line="260" w:lineRule="exact"/>
      <w:ind w:left="0" w:firstLine="0"/>
    </w:pPr>
    <w:rPr>
      <w:rFonts w:ascii="Verdana" w:hAnsi="Verdana"/>
      <w:sz w:val="18"/>
      <w:lang w:val="en-GB"/>
    </w:rPr>
  </w:style>
  <w:style w:type="paragraph" w:customStyle="1" w:styleId="CVBullet2">
    <w:name w:val="CV Bullet 2"/>
    <w:semiHidden/>
    <w:rsid w:val="00123562"/>
    <w:pPr>
      <w:numPr>
        <w:numId w:val="12"/>
      </w:numPr>
      <w:tabs>
        <w:tab w:val="clear" w:pos="720"/>
        <w:tab w:val="num" w:pos="360"/>
      </w:tabs>
      <w:spacing w:after="120" w:line="260" w:lineRule="exact"/>
      <w:ind w:left="0" w:firstLine="0"/>
    </w:pPr>
    <w:rPr>
      <w:rFonts w:ascii="Verdana" w:hAnsi="Verdana"/>
      <w:sz w:val="18"/>
      <w:lang w:val="en-GB"/>
    </w:rPr>
  </w:style>
  <w:style w:type="paragraph" w:customStyle="1" w:styleId="CVDetails">
    <w:name w:val="CV Details"/>
    <w:semiHidden/>
    <w:rsid w:val="00123562"/>
    <w:pPr>
      <w:spacing w:after="120" w:line="260" w:lineRule="exact"/>
    </w:pPr>
    <w:rPr>
      <w:rFonts w:ascii="Verdana" w:hAnsi="Verdana"/>
      <w:color w:val="000000"/>
      <w:sz w:val="18"/>
      <w:lang w:val="en-GB"/>
    </w:rPr>
  </w:style>
  <w:style w:type="paragraph" w:customStyle="1" w:styleId="CVName">
    <w:name w:val="CV Name"/>
    <w:semiHidden/>
    <w:rsid w:val="00123562"/>
    <w:pPr>
      <w:spacing w:after="120" w:line="260" w:lineRule="exact"/>
    </w:pPr>
    <w:rPr>
      <w:rFonts w:ascii="Verdana" w:hAnsi="Verdana"/>
      <w:b/>
      <w:color w:val="000080"/>
      <w:sz w:val="18"/>
      <w:lang w:val="en-GB"/>
    </w:rPr>
  </w:style>
  <w:style w:type="paragraph" w:customStyle="1" w:styleId="CVNumberList">
    <w:name w:val="CV Number List"/>
    <w:semiHidden/>
    <w:rsid w:val="00123562"/>
    <w:pPr>
      <w:numPr>
        <w:numId w:val="13"/>
      </w:numPr>
      <w:spacing w:after="120" w:line="260" w:lineRule="exact"/>
      <w:ind w:left="0" w:firstLine="0"/>
    </w:pPr>
    <w:rPr>
      <w:rFonts w:ascii="Verdana" w:hAnsi="Verdana"/>
      <w:sz w:val="18"/>
      <w:lang w:val="en-GB"/>
    </w:rPr>
  </w:style>
  <w:style w:type="paragraph" w:customStyle="1" w:styleId="CVSubhead">
    <w:name w:val="CV Sub head"/>
    <w:next w:val="CVBodyText"/>
    <w:semiHidden/>
    <w:rsid w:val="00123562"/>
    <w:pPr>
      <w:spacing w:after="120"/>
    </w:pPr>
    <w:rPr>
      <w:rFonts w:ascii="Verdana" w:hAnsi="Verdana"/>
      <w:b/>
      <w:color w:val="01286A"/>
      <w:sz w:val="18"/>
      <w:lang w:val="en-GB"/>
    </w:rPr>
  </w:style>
  <w:style w:type="paragraph" w:customStyle="1" w:styleId="Hanging">
    <w:name w:val="Hanging"/>
    <w:basedOn w:val="Indent"/>
    <w:rsid w:val="004D6189"/>
    <w:pPr>
      <w:ind w:left="1656" w:hanging="720"/>
      <w:jc w:val="both"/>
    </w:pPr>
  </w:style>
  <w:style w:type="paragraph" w:customStyle="1" w:styleId="StyleHeading1CustomColorRGB140106">
    <w:name w:val="Style Heading 1 + Custom Color(RGB(140106))"/>
    <w:basedOn w:val="Heading1"/>
    <w:rsid w:val="00303A6B"/>
    <w:pPr>
      <w:spacing w:before="600"/>
    </w:pPr>
    <w:rPr>
      <w:color w:val="01286A"/>
    </w:rPr>
  </w:style>
  <w:style w:type="character" w:customStyle="1" w:styleId="Heading1Char">
    <w:name w:val="Heading 1 Char"/>
    <w:basedOn w:val="DefaultParagraphFont"/>
    <w:link w:val="Heading1"/>
    <w:rsid w:val="00757E3D"/>
    <w:rPr>
      <w:rFonts w:ascii="Verdana" w:hAnsi="Verdana" w:cs="Arial"/>
      <w:b/>
      <w:bCs/>
      <w:color w:val="000080"/>
      <w:kern w:val="32"/>
      <w:sz w:val="28"/>
      <w:szCs w:val="30"/>
      <w:lang w:val="en-GB"/>
    </w:rPr>
  </w:style>
  <w:style w:type="paragraph" w:styleId="FootnoteText">
    <w:name w:val="footnote text"/>
    <w:basedOn w:val="Normal"/>
    <w:semiHidden/>
    <w:rsid w:val="00925748"/>
    <w:pPr>
      <w:tabs>
        <w:tab w:val="clear" w:pos="680"/>
      </w:tabs>
      <w:spacing w:before="60" w:after="240"/>
      <w:ind w:left="1418"/>
      <w:jc w:val="both"/>
    </w:pPr>
    <w:rPr>
      <w:sz w:val="20"/>
      <w:lang w:eastAsia="en-ZA"/>
    </w:rPr>
  </w:style>
  <w:style w:type="character" w:styleId="FootnoteReference">
    <w:name w:val="footnote reference"/>
    <w:basedOn w:val="DefaultParagraphFont"/>
    <w:semiHidden/>
    <w:rsid w:val="00925748"/>
    <w:rPr>
      <w:vertAlign w:val="superscript"/>
    </w:rPr>
  </w:style>
  <w:style w:type="paragraph" w:styleId="DocumentMap">
    <w:name w:val="Document Map"/>
    <w:basedOn w:val="Normal"/>
    <w:semiHidden/>
    <w:rsid w:val="000C7688"/>
    <w:pPr>
      <w:shd w:val="clear" w:color="auto" w:fill="000080"/>
    </w:pPr>
    <w:rPr>
      <w:rFonts w:ascii="Tahoma" w:hAnsi="Tahoma" w:cs="Tahoma"/>
    </w:rPr>
  </w:style>
  <w:style w:type="paragraph" w:customStyle="1" w:styleId="Paragraph">
    <w:name w:val="Paragraph"/>
    <w:basedOn w:val="Normal"/>
    <w:link w:val="ParagraphChar"/>
    <w:autoRedefine/>
    <w:rsid w:val="000C7688"/>
    <w:pPr>
      <w:keepNext/>
      <w:suppressLineNumbers/>
      <w:tabs>
        <w:tab w:val="left" w:pos="709"/>
      </w:tabs>
      <w:spacing w:after="120" w:line="360" w:lineRule="auto"/>
    </w:pPr>
    <w:rPr>
      <w:rFonts w:ascii="Arial" w:hAnsi="Arial"/>
      <w:sz w:val="22"/>
      <w:szCs w:val="22"/>
    </w:rPr>
  </w:style>
  <w:style w:type="paragraph" w:customStyle="1" w:styleId="BulletedBodyTextindented">
    <w:name w:val="Bulleted Body Text indented"/>
    <w:basedOn w:val="Normal"/>
    <w:autoRedefine/>
    <w:rsid w:val="000C7688"/>
    <w:pPr>
      <w:numPr>
        <w:numId w:val="15"/>
      </w:numPr>
      <w:suppressLineNumbers/>
      <w:spacing w:line="360" w:lineRule="auto"/>
    </w:pPr>
    <w:rPr>
      <w:color w:val="000000"/>
    </w:rPr>
  </w:style>
  <w:style w:type="character" w:customStyle="1" w:styleId="Style10pt">
    <w:name w:val="Style 10 pt"/>
    <w:basedOn w:val="DefaultParagraphFont"/>
    <w:rsid w:val="000C7688"/>
    <w:rPr>
      <w:sz w:val="20"/>
    </w:rPr>
  </w:style>
  <w:style w:type="character" w:customStyle="1" w:styleId="ParagraphChar">
    <w:name w:val="Paragraph Char"/>
    <w:basedOn w:val="DefaultParagraphFont"/>
    <w:link w:val="Paragraph"/>
    <w:rsid w:val="000C7688"/>
    <w:rPr>
      <w:rFonts w:ascii="Arial" w:hAnsi="Arial"/>
      <w:sz w:val="22"/>
      <w:szCs w:val="22"/>
      <w:lang w:val="en-GB" w:eastAsia="en-US" w:bidi="ar-SA"/>
    </w:rPr>
  </w:style>
  <w:style w:type="paragraph" w:customStyle="1" w:styleId="StyleBulletedBodyTextindentedLinespacing15lines">
    <w:name w:val="Style Bulleted Body Text indented + Line spacing:  1.5 lines"/>
    <w:basedOn w:val="BulletedBodyTextindented"/>
    <w:autoRedefine/>
    <w:rsid w:val="000C7688"/>
  </w:style>
  <w:style w:type="paragraph" w:customStyle="1" w:styleId="bullets">
    <w:name w:val="bullets"/>
    <w:basedOn w:val="Normal"/>
    <w:link w:val="bulletsCharChar"/>
    <w:autoRedefine/>
    <w:rsid w:val="00054882"/>
    <w:pPr>
      <w:numPr>
        <w:numId w:val="16"/>
      </w:numPr>
      <w:tabs>
        <w:tab w:val="clear" w:pos="680"/>
      </w:tabs>
      <w:spacing w:line="360" w:lineRule="auto"/>
      <w:jc w:val="both"/>
    </w:pPr>
    <w:rPr>
      <w:rFonts w:ascii="Arial" w:hAnsi="Arial" w:cs="Arial"/>
    </w:rPr>
  </w:style>
  <w:style w:type="character" w:customStyle="1" w:styleId="bulletsCharChar">
    <w:name w:val="bullets Char Char"/>
    <w:basedOn w:val="DefaultParagraphFont"/>
    <w:link w:val="bullets"/>
    <w:rsid w:val="00054882"/>
    <w:rPr>
      <w:rFonts w:ascii="Arial" w:hAnsi="Arial" w:cs="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6641">
      <w:bodyDiv w:val="1"/>
      <w:marLeft w:val="0"/>
      <w:marRight w:val="0"/>
      <w:marTop w:val="0"/>
      <w:marBottom w:val="0"/>
      <w:divBdr>
        <w:top w:val="none" w:sz="0" w:space="0" w:color="auto"/>
        <w:left w:val="none" w:sz="0" w:space="0" w:color="auto"/>
        <w:bottom w:val="none" w:sz="0" w:space="0" w:color="auto"/>
        <w:right w:val="none" w:sz="0" w:space="0" w:color="auto"/>
      </w:divBdr>
      <w:divsChild>
        <w:div w:id="882445540">
          <w:marLeft w:val="0"/>
          <w:marRight w:val="0"/>
          <w:marTop w:val="0"/>
          <w:marBottom w:val="0"/>
          <w:divBdr>
            <w:top w:val="none" w:sz="0" w:space="0" w:color="auto"/>
            <w:left w:val="none" w:sz="0" w:space="0" w:color="auto"/>
            <w:bottom w:val="none" w:sz="0" w:space="0" w:color="auto"/>
            <w:right w:val="none" w:sz="0" w:space="0" w:color="auto"/>
          </w:divBdr>
          <w:divsChild>
            <w:div w:id="444429909">
              <w:marLeft w:val="0"/>
              <w:marRight w:val="0"/>
              <w:marTop w:val="0"/>
              <w:marBottom w:val="0"/>
              <w:divBdr>
                <w:top w:val="none" w:sz="0" w:space="0" w:color="auto"/>
                <w:left w:val="none" w:sz="0" w:space="0" w:color="auto"/>
                <w:bottom w:val="none" w:sz="0" w:space="0" w:color="auto"/>
                <w:right w:val="none" w:sz="0" w:space="0" w:color="auto"/>
              </w:divBdr>
            </w:div>
            <w:div w:id="1126972185">
              <w:marLeft w:val="0"/>
              <w:marRight w:val="0"/>
              <w:marTop w:val="0"/>
              <w:marBottom w:val="0"/>
              <w:divBdr>
                <w:top w:val="none" w:sz="0" w:space="0" w:color="auto"/>
                <w:left w:val="none" w:sz="0" w:space="0" w:color="auto"/>
                <w:bottom w:val="none" w:sz="0" w:space="0" w:color="auto"/>
                <w:right w:val="none" w:sz="0" w:space="0" w:color="auto"/>
              </w:divBdr>
            </w:div>
            <w:div w:id="1234706028">
              <w:marLeft w:val="0"/>
              <w:marRight w:val="0"/>
              <w:marTop w:val="0"/>
              <w:marBottom w:val="0"/>
              <w:divBdr>
                <w:top w:val="none" w:sz="0" w:space="0" w:color="auto"/>
                <w:left w:val="none" w:sz="0" w:space="0" w:color="auto"/>
                <w:bottom w:val="none" w:sz="0" w:space="0" w:color="auto"/>
                <w:right w:val="none" w:sz="0" w:space="0" w:color="auto"/>
              </w:divBdr>
            </w:div>
            <w:div w:id="12473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RelyOnCSS/>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sters%20Single%20Identity%20May%202005\Non%20Branded%20Document\Non%20Branded%20Document%20June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\Masters Single Identity May 2005\Non Branded Document\Non Branded Document June05.dot</Template>
  <TotalTime>0</TotalTime>
  <Pages>18</Pages>
  <Words>3100</Words>
  <Characters>17673</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2T01 - Infrastructure Plan Template - 2006</vt:lpstr>
    </vt:vector>
  </TitlesOfParts>
  <Manager/>
  <Company/>
  <LinksUpToDate>false</LinksUpToDate>
  <CharactersWithSpaces>20732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2T01 - Infrastructure Plan Template - 2006</dc:title>
  <dc:subject/>
  <dc:creator>Georg Hofmeyr</dc:creator>
  <cp:keywords/>
  <dc:description/>
  <cp:lastModifiedBy>Varish Ganpath</cp:lastModifiedBy>
  <cp:revision>2</cp:revision>
  <cp:lastPrinted>2005-06-02T09:48:00Z</cp:lastPrinted>
  <dcterms:created xsi:type="dcterms:W3CDTF">2013-03-30T09:47:00Z</dcterms:created>
  <dcterms:modified xsi:type="dcterms:W3CDTF">2013-03-30T09:47:00Z</dcterms:modified>
</cp:coreProperties>
</file>